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249" w:rsidRPr="00C60249" w:rsidRDefault="00C60249" w:rsidP="00C60249">
      <w:pPr>
        <w:spacing w:after="0" w:line="240" w:lineRule="auto"/>
        <w:rPr>
          <w:rFonts w:ascii="Times New Roman" w:eastAsia="Times New Roman" w:hAnsi="Times New Roman" w:cs="Times New Roman"/>
          <w:sz w:val="24"/>
          <w:szCs w:val="24"/>
        </w:rPr>
      </w:pP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CAHIER DES CHARGES TECHNIQUE</w:t>
      </w:r>
    </w:p>
    <w:p w:rsidR="00C60249" w:rsidRPr="00C60249" w:rsidRDefault="00C60249" w:rsidP="00C60249">
      <w:pPr>
        <w:numPr>
          <w:ilvl w:val="0"/>
          <w:numId w:val="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0"/>
          <w:szCs w:val="20"/>
        </w:rPr>
        <w:t>Organisation et déroulement des Xᵉˢ Jeux de la Francophonie à Erevan en 2027</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Description générale de l'événement</w:t>
      </w:r>
    </w:p>
    <w:p w:rsidR="00C60249" w:rsidRPr="00C60249" w:rsidRDefault="00C60249" w:rsidP="00C60249">
      <w:pPr>
        <w:spacing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r w:rsidRPr="00C60249">
        <w:rPr>
          <w:rFonts w:ascii="Times New Roman" w:eastAsia="Times New Roman" w:hAnsi="Times New Roman" w:cs="Times New Roman"/>
          <w:b/>
          <w:bCs/>
          <w:color w:val="000000"/>
          <w:sz w:val="24"/>
          <w:szCs w:val="24"/>
        </w:rPr>
        <w:t xml:space="preserve">Les Jeux de la Francophonie sont un événement international organisé sous l’égide du Comité international des Jeux de la Francophonie (CIJF) et, en République d’Arménie, par le Comité national des Jeux de la Francophonie (CNJF). Le Prestataire agira au nom du CNJF. </w:t>
      </w: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est tenu de respecter l’ensemble des règles, normes et exigences applicables à l’organisation des Jeux de la Francophonie. </w:t>
      </w:r>
      <w:proofErr w:type="gramStart"/>
      <w:r w:rsidRPr="00C60249">
        <w:rPr>
          <w:rFonts w:ascii="Times New Roman" w:eastAsia="Times New Roman" w:hAnsi="Times New Roman" w:cs="Times New Roman"/>
          <w:b/>
          <w:bCs/>
          <w:color w:val="000000"/>
          <w:sz w:val="24"/>
          <w:szCs w:val="24"/>
        </w:rPr>
        <w:t>En particulier, les services devront être fournis conformément au Règlement des Jeux de la Francophonie, aux cahiers des charges techniques des Xe Jeux de la Francophonie, aux règlements en vigueur pour chaque discipline sportive et chaque concours culturel, aux règles relatives à l’identité visuelle et au branding des Jeux, aux exigences techniques définies par le CNJF, ainsi qu’aux instructions, validations et décisions relevant de la compétence du CIJF.</w:t>
      </w:r>
      <w:proofErr w:type="gramEnd"/>
      <w:r w:rsidRPr="00C60249">
        <w:rPr>
          <w:rFonts w:ascii="Times New Roman" w:eastAsia="Times New Roman" w:hAnsi="Times New Roman" w:cs="Times New Roman"/>
          <w:b/>
          <w:bCs/>
          <w:color w:val="000000"/>
          <w:sz w:val="24"/>
          <w:szCs w:val="24"/>
        </w:rPr>
        <w:t xml:space="preserve"> Lorsque certains services requièrent une validation institutionnelle ou technique du CNJF ou du CIJF, le Prestataire s’engage à prendre en compte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à intégrer les observations formulées avant leur mise en œuvre. Le Prestataire s’engage à coordonner l’ensemble des questions organisationnelles avec le Maître d’ouvrage.</w:t>
      </w:r>
    </w:p>
    <w:p w:rsidR="00C60249" w:rsidRPr="00C60249" w:rsidRDefault="00C60249" w:rsidP="00C60249">
      <w:pPr>
        <w:numPr>
          <w:ilvl w:val="0"/>
          <w:numId w:val="2"/>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 10e édition des Jeux de la Francophonie (10es Jeux de la Francophonie – Erevan 2027) se tiendra du 23 juillet au 1er août 2027 en République d’Arménie, conformément au calendrier prévisionnel (Tableaux n° 1 et n° 2).</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Dans le cadre des Jeux, 10 compétitions sportives (athlétisme, para-athlétisme, haltérophilie, judo, basketball 3x3, basketball en fauteuil roulant, breaking, tennis de table, échecs, football) et 10 concours culturels (théâtre, chanson, danse, littérature, contes et conteurs, peinture, photographie, sculpture, jonglerie avec ballon, création numérique) sont prévus.</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Les cérémonies officielles d’ouverture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clôture des Jeux auront lieu sur la place de la République à Erevan. Les cérémonies d’ouverture et de clôture organisées sur la place de la République seront prises en charge par un autre prestataire.</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La participation aux Jeux </w:t>
      </w:r>
      <w:proofErr w:type="gramStart"/>
      <w:r w:rsidRPr="00C60249">
        <w:rPr>
          <w:rFonts w:ascii="Times New Roman" w:eastAsia="Times New Roman" w:hAnsi="Times New Roman" w:cs="Times New Roman"/>
          <w:b/>
          <w:bCs/>
          <w:color w:val="000000"/>
          <w:sz w:val="24"/>
          <w:szCs w:val="24"/>
        </w:rPr>
        <w:t>est</w:t>
      </w:r>
      <w:proofErr w:type="gramEnd"/>
      <w:r w:rsidRPr="00C60249">
        <w:rPr>
          <w:rFonts w:ascii="Times New Roman" w:eastAsia="Times New Roman" w:hAnsi="Times New Roman" w:cs="Times New Roman"/>
          <w:b/>
          <w:bCs/>
          <w:color w:val="000000"/>
          <w:sz w:val="24"/>
          <w:szCs w:val="24"/>
        </w:rPr>
        <w:t xml:space="preserve"> prévue pour des délégations représentant environ 54 États ou gouvernements, avec au moins 4 000 participants et au moins 2 000 membres de délégations / invités. Le nombre de participants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membres de délégations est susceptible d’évoluer en fonction des inscriptions définitives.</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Les sportifs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artistes inscrits aux Jeux devront être hébergés dans des hôtels, par délégation.</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Les </w:t>
      </w:r>
      <w:proofErr w:type="gramStart"/>
      <w:r w:rsidRPr="00C60249">
        <w:rPr>
          <w:rFonts w:ascii="Times New Roman" w:eastAsia="Times New Roman" w:hAnsi="Times New Roman" w:cs="Times New Roman"/>
          <w:b/>
          <w:bCs/>
          <w:color w:val="000000"/>
          <w:sz w:val="24"/>
          <w:szCs w:val="24"/>
        </w:rPr>
        <w:t>participants</w:t>
      </w:r>
      <w:proofErr w:type="gramEnd"/>
      <w:r w:rsidRPr="00C60249">
        <w:rPr>
          <w:rFonts w:ascii="Times New Roman" w:eastAsia="Times New Roman" w:hAnsi="Times New Roman" w:cs="Times New Roman"/>
          <w:b/>
          <w:bCs/>
          <w:color w:val="000000"/>
          <w:sz w:val="24"/>
          <w:szCs w:val="24"/>
        </w:rPr>
        <w:t xml:space="preserve"> aux Jeux devront bénéficier de quatre repas par jour, fournis par un Prestataire unique, dans le strict respect des exigences en matière de lutte contre le dopage.</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Les hôtels des juges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arbitres devront être distincts de ceux des délégations.</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 Prestataire devra assurer l’aménagement des espaces dédiés au contrôle antidopage sur tous les sites de compétitions sportives.</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 français </w:t>
      </w:r>
      <w:proofErr w:type="gramStart"/>
      <w:r w:rsidRPr="00C60249">
        <w:rPr>
          <w:rFonts w:ascii="Times New Roman" w:eastAsia="Times New Roman" w:hAnsi="Times New Roman" w:cs="Times New Roman"/>
          <w:b/>
          <w:bCs/>
          <w:color w:val="000000"/>
          <w:sz w:val="24"/>
          <w:szCs w:val="24"/>
        </w:rPr>
        <w:t>est</w:t>
      </w:r>
      <w:proofErr w:type="gramEnd"/>
      <w:r w:rsidRPr="00C60249">
        <w:rPr>
          <w:rFonts w:ascii="Times New Roman" w:eastAsia="Times New Roman" w:hAnsi="Times New Roman" w:cs="Times New Roman"/>
          <w:b/>
          <w:bCs/>
          <w:color w:val="000000"/>
          <w:sz w:val="24"/>
          <w:szCs w:val="24"/>
        </w:rPr>
        <w:t xml:space="preserve"> la langue officielle des Jeux de la Francophonie. Il devra être possible d’assurer, par l’intermédiaire d’interprètes français, l’ensemble des communications </w:t>
      </w:r>
      <w:r w:rsidRPr="00C60249">
        <w:rPr>
          <w:rFonts w:ascii="Times New Roman" w:eastAsia="Times New Roman" w:hAnsi="Times New Roman" w:cs="Times New Roman"/>
          <w:b/>
          <w:bCs/>
          <w:color w:val="000000"/>
          <w:sz w:val="24"/>
          <w:szCs w:val="24"/>
        </w:rPr>
        <w:lastRenderedPageBreak/>
        <w:t>avec les délégations, les chefs de délégation, les jurys, les officiels internationaux et le CIJF en français.</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 Prestataire devra mettre à disposition une salle destinée à l’organisation des conférences de presse, d’une capacité d’au moins 50 personnes, aménagée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dotée de l’identité visuelle des Jeux, avec les tables, haut-parleurs et autres équipements nécessaires.</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 Prestataire devra assurer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système d’interprétation orale et de traduction écrite, notamment lors des réunions officielles, des conférences de presse, des compétitions sportives et culturelles, ainsi que des principaux événements protocolaires.</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Tous les indicateurs quantitatifs mentionnés dans le présent cahier des charges technique sont donnés à titre indicatif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peuvent être modifiés en fonction du nombre définitif de participants. Le Maître d’ouvrage communiquera les quantités définitives au cours de l’exécution du Contrat, dans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délai raisonnable permettant au Prestataire d’adapter les processus en conséquence.</w:t>
      </w:r>
    </w:p>
    <w:p w:rsidR="00C60249" w:rsidRPr="00C60249" w:rsidRDefault="00C60249" w:rsidP="00C60249">
      <w:pPr>
        <w:numPr>
          <w:ilvl w:val="0"/>
          <w:numId w:val="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 Prestataire </w:t>
      </w:r>
      <w:proofErr w:type="gramStart"/>
      <w:r w:rsidRPr="00C60249">
        <w:rPr>
          <w:rFonts w:ascii="Times New Roman" w:eastAsia="Times New Roman" w:hAnsi="Times New Roman" w:cs="Times New Roman"/>
          <w:b/>
          <w:bCs/>
          <w:color w:val="000000"/>
          <w:sz w:val="24"/>
          <w:szCs w:val="24"/>
        </w:rPr>
        <w:t>est</w:t>
      </w:r>
      <w:proofErr w:type="gramEnd"/>
      <w:r w:rsidRPr="00C60249">
        <w:rPr>
          <w:rFonts w:ascii="Times New Roman" w:eastAsia="Times New Roman" w:hAnsi="Times New Roman" w:cs="Times New Roman"/>
          <w:b/>
          <w:bCs/>
          <w:color w:val="000000"/>
          <w:sz w:val="24"/>
          <w:szCs w:val="24"/>
        </w:rPr>
        <w:t xml:space="preserve"> tenu d’élaborer un plan de mise en œuvre des événements comprenant une description détaillée des actions à réaliser ainsi qu’un calendrier (concept/contenu de l’Événement), et de le soumettre à l’approbation du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Accueil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départ des participants</w:t>
      </w:r>
    </w:p>
    <w:p w:rsidR="00C60249" w:rsidRPr="00C60249" w:rsidRDefault="00C60249" w:rsidP="00C60249">
      <w:pPr>
        <w:spacing w:line="240" w:lineRule="auto"/>
        <w:ind w:left="360"/>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assurer l’accueil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 départ de l’ensemble des participants (délégations, arbitres, sportifs, entraîneurs, personnel d’encadrement, etc.). L’accueil devra être assuré avec la participation de la mascotte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des volontaires.</w:t>
      </w:r>
    </w:p>
    <w:p w:rsidR="00C60249" w:rsidRPr="00C60249" w:rsidRDefault="00C60249" w:rsidP="00C60249">
      <w:pPr>
        <w:spacing w:line="240" w:lineRule="auto"/>
        <w:ind w:left="360"/>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À l’aéroport international Zvartnots, des panneaux d’information spécifiques à l’Événement devront être installés (les panneaux devront être conformes à l’identité visuelle de l’Événement, leurs dimensions étant définies en concertation avec le Maître d’ouvrage).</w:t>
      </w:r>
    </w:p>
    <w:p w:rsidR="00C60249" w:rsidRPr="00C60249" w:rsidRDefault="00C60249" w:rsidP="00C60249">
      <w:pPr>
        <w:spacing w:line="240" w:lineRule="auto"/>
        <w:ind w:left="360"/>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Au moins deux jours avant le début de la compétition,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point d’information brandé devra être installé par l’Organisateur dans le hall des arrivées de l’aéroport, afin de fournir une assistance et des informations aux participants à la compétition. Le point d’information devra fonctionner en fonction des horaires d’arrivée des participants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être assuré par au moins trois personnes, organisées en équipes afin d’assurer une présence pendant les heures nocturnes. Le point d’information devra être aménagé conformément à l’identité visuelle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porter le logo des 10es Jeux de la Francophonie.</w:t>
      </w:r>
    </w:p>
    <w:p w:rsidR="00C60249" w:rsidRPr="00C60249" w:rsidRDefault="00C60249" w:rsidP="00C60249">
      <w:pPr>
        <w:spacing w:line="240" w:lineRule="auto"/>
        <w:ind w:left="360"/>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2. Dans le hall des arrivées de l’aéroport, l’Organisateur pourra également installer une affiche thématique (banner) de la compétition. Dans la mesure du possible,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clip vidéo thématique pourra être diffusé sur les écrans disponibles.</w:t>
      </w:r>
    </w:p>
    <w:p w:rsidR="00C60249" w:rsidRPr="00C60249" w:rsidRDefault="00C60249" w:rsidP="00C60249">
      <w:pPr>
        <w:spacing w:line="240" w:lineRule="auto"/>
        <w:ind w:left="720"/>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Services de transport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transport devra être assuré pour l’ensemble des participants afin d’assurer leurs déplacements depuis l’aéroport vers les hôtels correspondants, des hôtels vers les sites de compétition et les sites de répétition/salles d’entraînement correspondant aux différentes disciplines, ainsi que dans le sens inverse.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Des autobus d’une capacité de 30 à 50 places, des minibus d’une capacité de 15 à 18 places, ainsi que des berlines de catégorie affaires devront être mis à disposition. Des autobus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des minibus adaptés aux besoins des participants à mobilité réduite devront également être prévus, en fonction du nombre de participants. Tous les véhicules devront avoir été mis en circulation en 2018 ou après. Les véhicules devront être en bon état de fonctionnement, propres, confortables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équipés d’un système de climatisation. Les autobus devront également être équipés de réfrigérateurs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ceintures de sécurité. En </w:t>
      </w:r>
      <w:proofErr w:type="gramStart"/>
      <w:r w:rsidRPr="00C60249">
        <w:rPr>
          <w:rFonts w:ascii="Times New Roman" w:eastAsia="Times New Roman" w:hAnsi="Times New Roman" w:cs="Times New Roman"/>
          <w:b/>
          <w:bCs/>
          <w:color w:val="000000"/>
          <w:sz w:val="24"/>
          <w:szCs w:val="24"/>
        </w:rPr>
        <w:t>cas</w:t>
      </w:r>
      <w:proofErr w:type="gramEnd"/>
      <w:r w:rsidRPr="00C60249">
        <w:rPr>
          <w:rFonts w:ascii="Times New Roman" w:eastAsia="Times New Roman" w:hAnsi="Times New Roman" w:cs="Times New Roman"/>
          <w:b/>
          <w:bCs/>
          <w:color w:val="000000"/>
          <w:sz w:val="24"/>
          <w:szCs w:val="24"/>
        </w:rPr>
        <w:t xml:space="preserve"> de panne ou de défaillance technique d’un véhicule, celui-ci devra être remplacé par un véhicule similaire dans un délai raisonnable fixé par le Maître d’ouvrage. Les véhicules, notamment les autobus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minibus, devront être habillés et brandés conformément à l’identité visuelle de l’Événement.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prévoir 3 à 4 camions afin d’assurer, avec la main-d’œuvre nécessaire, le transport des œuvres des participants aux concours culturels « Sculpture » et « Peinture », depuis l’aéroport vers le lieu de stockage, puis vers le lieu d’exposition, ainsi que dans le sens inverse. Le Prestataire devra également assurer les procédures </w:t>
      </w:r>
      <w:proofErr w:type="gramStart"/>
      <w:r w:rsidRPr="00C60249">
        <w:rPr>
          <w:rFonts w:ascii="Times New Roman" w:eastAsia="Times New Roman" w:hAnsi="Times New Roman" w:cs="Times New Roman"/>
          <w:b/>
          <w:bCs/>
          <w:color w:val="000000"/>
          <w:sz w:val="24"/>
          <w:szCs w:val="24"/>
        </w:rPr>
        <w:t>relatives</w:t>
      </w:r>
      <w:proofErr w:type="gramEnd"/>
      <w:r w:rsidRPr="00C60249">
        <w:rPr>
          <w:rFonts w:ascii="Times New Roman" w:eastAsia="Times New Roman" w:hAnsi="Times New Roman" w:cs="Times New Roman"/>
          <w:b/>
          <w:bCs/>
          <w:color w:val="000000"/>
          <w:sz w:val="24"/>
          <w:szCs w:val="24"/>
        </w:rPr>
        <w:t xml:space="preserve"> à l’importation temporaire et à la réexportation des œuvres culturelles susmentionnées, notamment leur réception, l’accomplissement des formalités douanières et la mise en place des conditions de sécurité nécessaires à leur conservation.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soumettre à l’approbation du Maître d’ouvrage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plan directeur des transports (Transport Master Plan).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En </w:t>
      </w:r>
      <w:proofErr w:type="gramStart"/>
      <w:r w:rsidRPr="00C60249">
        <w:rPr>
          <w:rFonts w:ascii="Times New Roman" w:eastAsia="Times New Roman" w:hAnsi="Times New Roman" w:cs="Times New Roman"/>
          <w:b/>
          <w:bCs/>
          <w:color w:val="000000"/>
          <w:sz w:val="24"/>
          <w:szCs w:val="24"/>
        </w:rPr>
        <w:t>cas</w:t>
      </w:r>
      <w:proofErr w:type="gramEnd"/>
      <w:r w:rsidRPr="00C60249">
        <w:rPr>
          <w:rFonts w:ascii="Times New Roman" w:eastAsia="Times New Roman" w:hAnsi="Times New Roman" w:cs="Times New Roman"/>
          <w:b/>
          <w:bCs/>
          <w:color w:val="000000"/>
          <w:sz w:val="24"/>
          <w:szCs w:val="24"/>
        </w:rPr>
        <w:t xml:space="preserve"> de panne d’un véhicule, le Prestataire sera tenu de le remplacer par un véhicule équivalent dans un délai maximum de 30 minutes.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Services hôteliers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sportifs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artistes inscrits aux Jeux devront être hébergés dans des hôtels situés à Erevan, par délégation. Les arbitres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juges devront être hébergés dans des hôtels distincts de ceux des délégations. Le Prestataire devra assurer la réservation des hôtels pour l’ensemble des participants aux Jeux, en concertation avec le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Des points d’information (Welcome Desk) devront être installés par l’Organisateur dans les halls des hôtels afin de fournir aux participants les informations nécessaires, notamment sur les horaires des transports, les coordonnées du Comité d’organisation, ainsi que les horaires des entraînements et des compétitions. Les points d’information devront être ouverts de 07h00 à 21h00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assurés par au moins deux personnes (volontaires). Dans le cadre du branding général des Jeux, l’Organisateur pourra également installer des affiches thématiques (banners) dans les halls des hôtels.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Lors de la réservation des chambres, les besoins des </w:t>
      </w:r>
      <w:proofErr w:type="gramStart"/>
      <w:r w:rsidRPr="00C60249">
        <w:rPr>
          <w:rFonts w:ascii="Times New Roman" w:eastAsia="Times New Roman" w:hAnsi="Times New Roman" w:cs="Times New Roman"/>
          <w:b/>
          <w:bCs/>
          <w:color w:val="000000"/>
          <w:sz w:val="24"/>
          <w:szCs w:val="24"/>
        </w:rPr>
        <w:t>participants</w:t>
      </w:r>
      <w:proofErr w:type="gramEnd"/>
      <w:r w:rsidRPr="00C60249">
        <w:rPr>
          <w:rFonts w:ascii="Times New Roman" w:eastAsia="Times New Roman" w:hAnsi="Times New Roman" w:cs="Times New Roman"/>
          <w:b/>
          <w:bCs/>
          <w:color w:val="000000"/>
          <w:sz w:val="24"/>
          <w:szCs w:val="24"/>
        </w:rPr>
        <w:t xml:space="preserve"> à mobilité réduite devront être pris en compte, notamment pour faciliter la circulation des participants en fauteuil roulant dans les hôtels. L’hébergement devra être assuré pour l’ensemble des participants, des officiels techniques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des invités.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les délégations des pays participants aux 10es Jeux de la Francophonie venant en Arménie, les frais d’hébergement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restauration seront à leur charge et seront réglés par virement bancaire.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Les contrats avec les hôtels devront couvrir la période allant de deux jours avant la cérémonie d’ouverture jusqu’au lendemain d</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e</w:t>
      </w:r>
      <w:proofErr w:type="gramEnd"/>
      <w:r w:rsidRPr="00C60249">
        <w:rPr>
          <w:rFonts w:ascii="Times New Roman" w:eastAsia="Times New Roman" w:hAnsi="Times New Roman" w:cs="Times New Roman"/>
          <w:b/>
          <w:bCs/>
          <w:color w:val="000000"/>
          <w:sz w:val="24"/>
          <w:szCs w:val="24"/>
        </w:rPr>
        <w:t xml:space="preserve"> la cérémonie de clôture, soit du 21 juillet 2027 au 2 août 2027.</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1. Participants aux Jeux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équipes techniques accompagnantes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les participants aux concours culturels et aux compétitions sportives, les accompagnateurs, les chefs de mission, les médecins et les entraîneurs, il est nécessaire de prévoir au moins 2 050 chambres, pour un total d’au moins 6 000 personnes, </w:t>
      </w:r>
      <w:proofErr w:type="gramStart"/>
      <w:r w:rsidRPr="00C60249">
        <w:rPr>
          <w:rFonts w:ascii="Times New Roman" w:eastAsia="Times New Roman" w:hAnsi="Times New Roman" w:cs="Times New Roman"/>
          <w:b/>
          <w:bCs/>
          <w:color w:val="000000"/>
          <w:sz w:val="24"/>
          <w:szCs w:val="24"/>
        </w:rPr>
        <w:t>dont :</w:t>
      </w:r>
      <w:proofErr w:type="gramEnd"/>
    </w:p>
    <w:p w:rsidR="00C60249" w:rsidRPr="00C60249" w:rsidRDefault="00C60249" w:rsidP="00C60249">
      <w:pPr>
        <w:numPr>
          <w:ilvl w:val="0"/>
          <w:numId w:val="3"/>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au moins 100 chambres individuelles pour les chefs de mission ;</w:t>
      </w:r>
    </w:p>
    <w:p w:rsidR="00C60249" w:rsidRPr="00C60249" w:rsidRDefault="00C60249" w:rsidP="00C60249">
      <w:pPr>
        <w:numPr>
          <w:ilvl w:val="0"/>
          <w:numId w:val="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au moins 1 950 chambres doubles pour les participants aux Jeux et les accompagnateurs, y compris les médecins et les entraîneurs, ou, en fonction de la capacité des chambres, un nombre inférieur de chambres permettant d’héberger au moins 3 900 personnes, dans des hôtels 3 ou 4 étoiles, dans des conditions similaires pour les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les délégués techniques, les présidents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membres des jurys culturels ainsi que les arbitres sportifs, il est nécessaire de prévoir 270 chambres doubles dans des hôtels 4 ou 5 étoiles.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présidents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membres des jurys culturels devront être hébergés dans le même hôtel. </w:t>
      </w:r>
      <w:proofErr w:type="gramStart"/>
      <w:r w:rsidRPr="00C60249">
        <w:rPr>
          <w:rFonts w:ascii="Times New Roman" w:eastAsia="Times New Roman" w:hAnsi="Times New Roman" w:cs="Times New Roman"/>
          <w:b/>
          <w:bCs/>
          <w:color w:val="000000"/>
          <w:sz w:val="24"/>
          <w:szCs w:val="24"/>
        </w:rPr>
        <w:t>Ils</w:t>
      </w:r>
      <w:proofErr w:type="gramEnd"/>
      <w:r w:rsidRPr="00C60249">
        <w:rPr>
          <w:rFonts w:ascii="Times New Roman" w:eastAsia="Times New Roman" w:hAnsi="Times New Roman" w:cs="Times New Roman"/>
          <w:b/>
          <w:bCs/>
          <w:color w:val="000000"/>
          <w:sz w:val="24"/>
          <w:szCs w:val="24"/>
        </w:rPr>
        <w:t xml:space="preserve"> devront obligatoirement être hébergés séparément des participants, des représentants des médias et des officiels des délégations.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les représentants des médias partenaires (équipes techniques), </w:t>
      </w: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convient de prévoir au moins 100 chambres dans des hôtels 3 ou 4 étoiles.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Hébergement des délégations officielles</w:t>
      </w:r>
    </w:p>
    <w:p w:rsidR="00C60249" w:rsidRPr="00C60249" w:rsidRDefault="00C60249" w:rsidP="00C60249">
      <w:pPr>
        <w:numPr>
          <w:ilvl w:val="0"/>
          <w:numId w:val="4"/>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Pour les chefs de délégation des pays participants, </w:t>
      </w: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est nécessaire de prévoir 50 chambres dans des hôtels 4 ou 5 étoiles.</w:t>
      </w:r>
    </w:p>
    <w:p w:rsidR="00C60249" w:rsidRPr="00C60249" w:rsidRDefault="00C60249" w:rsidP="00C60249">
      <w:pPr>
        <w:numPr>
          <w:ilvl w:val="0"/>
          <w:numId w:val="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Pour les représentants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experts du CIJF, il convient de prévoir 130 chambres dans des hôtels 4 ou 5 étoiles.</w:t>
      </w:r>
    </w:p>
    <w:p w:rsidR="00C60249" w:rsidRPr="00C60249" w:rsidRDefault="00C60249" w:rsidP="00C60249">
      <w:pPr>
        <w:numPr>
          <w:ilvl w:val="0"/>
          <w:numId w:val="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Pour la Direction de l’OIF, les hauts responsables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dirigeants du CIO, il convient de prévoir 30 chambres dans un hôtel 5 étoiles.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Pour des raisons logistiques, les délégués techniques devront être hébergés dans le même hôtel. Si cela n’est pas possible, les délégués techniques d’une même discipline devront être hébergés dans le même hôtel.</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2. Réservations préalables à la charge des délégations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Des réservations préalables devront être effectuées, les frais correspondants étant pris en charge par les délégations.</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Notamment :</w:t>
      </w:r>
      <w:proofErr w:type="gramEnd"/>
    </w:p>
    <w:p w:rsidR="00C60249" w:rsidRPr="00C60249" w:rsidRDefault="00C60249" w:rsidP="00C60249">
      <w:pPr>
        <w:numPr>
          <w:ilvl w:val="0"/>
          <w:numId w:val="5"/>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Pour les membres des gouvernements des pays participants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autres personnalités officielles, il convient de prévoir environ 150 chambres dans des hôtels 4 ou 5 étoiles.</w:t>
      </w:r>
    </w:p>
    <w:p w:rsidR="00C60249" w:rsidRPr="00C60249" w:rsidRDefault="00C60249" w:rsidP="00C60249">
      <w:pPr>
        <w:numPr>
          <w:ilvl w:val="0"/>
          <w:numId w:val="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 xml:space="preserve">Pour les délégations des médias, </w:t>
      </w: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convient de prévoir environ 400 chambres dans des hôtels 2 ou 3 étoiles.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3. Répartition définitive des participants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des délégations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répartition définitive des participants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des délégations sera validée par le CNJF, en concertation avec le CIJF.</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Restauration des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Exigences générales</w:t>
      </w:r>
    </w:p>
    <w:p w:rsidR="00C60249" w:rsidRPr="00C60249" w:rsidRDefault="00C60249" w:rsidP="00C60249">
      <w:pPr>
        <w:numPr>
          <w:ilvl w:val="0"/>
          <w:numId w:val="6"/>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Assurer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service de restauration de qualité, sûr et efficace pour l’ensemble des participants aux Jeux de la Francophonie.</w:t>
      </w:r>
    </w:p>
    <w:p w:rsidR="00C60249" w:rsidRPr="00C60249" w:rsidRDefault="00C60249" w:rsidP="00C60249">
      <w:pPr>
        <w:numPr>
          <w:ilvl w:val="0"/>
          <w:numId w:val="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Assurer les services de restauration pour 6 000 personnes.</w:t>
      </w:r>
    </w:p>
    <w:p w:rsidR="00C60249" w:rsidRPr="00C60249" w:rsidRDefault="00C60249" w:rsidP="00C60249">
      <w:pPr>
        <w:numPr>
          <w:ilvl w:val="0"/>
          <w:numId w:val="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 Prestataire devra convenir avec le Maître d’ouvrage du concept de restauration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être en mesure d’assurer le service de restauration de 9 000 à 12 000 personnes par jour.</w:t>
      </w:r>
    </w:p>
    <w:p w:rsidR="00C60249" w:rsidRPr="00C60249" w:rsidRDefault="00C60249" w:rsidP="00C60249">
      <w:pPr>
        <w:numPr>
          <w:ilvl w:val="0"/>
          <w:numId w:val="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Prendre en compte les besoins alimentaires spécifiques des participants, notamment les exigences diététiques, nationales, culturelles, religieuses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médicales.</w:t>
      </w:r>
    </w:p>
    <w:p w:rsidR="00C60249" w:rsidRPr="00C60249" w:rsidRDefault="00C60249" w:rsidP="00C60249">
      <w:pPr>
        <w:numPr>
          <w:ilvl w:val="0"/>
          <w:numId w:val="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Adapter les horaires de restauration au calendrier des compétitions sportives, des concours culturels ainsi qu’aux cérémonies d’ouverture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clôture.</w:t>
      </w:r>
    </w:p>
    <w:p w:rsidR="00C60249" w:rsidRPr="00C60249" w:rsidRDefault="00C60249" w:rsidP="00C60249">
      <w:pPr>
        <w:numPr>
          <w:ilvl w:val="0"/>
          <w:numId w:val="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Mettre en place les infrastructures techniques, de production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logistiques nécessaires à l’organisation de la restauration, ainsi que le personnel de service.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Horaires de restauration</w:t>
      </w:r>
    </w:p>
    <w:p w:rsidR="00C60249" w:rsidRPr="00C60249" w:rsidRDefault="00C60249" w:rsidP="00C60249">
      <w:pPr>
        <w:numPr>
          <w:ilvl w:val="0"/>
          <w:numId w:val="7"/>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Petit-déjeuner : 06h00 – 10h00</w:t>
      </w:r>
    </w:p>
    <w:p w:rsidR="00C60249" w:rsidRPr="00C60249" w:rsidRDefault="00C60249" w:rsidP="00C60249">
      <w:pPr>
        <w:numPr>
          <w:ilvl w:val="0"/>
          <w:numId w:val="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Déjeuner : 12h00 – 15h00</w:t>
      </w:r>
    </w:p>
    <w:p w:rsidR="00C60249" w:rsidRPr="00C60249" w:rsidRDefault="00C60249" w:rsidP="00C60249">
      <w:pPr>
        <w:numPr>
          <w:ilvl w:val="0"/>
          <w:numId w:val="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Collation : 16h00 – 18h00</w:t>
      </w:r>
    </w:p>
    <w:p w:rsidR="00C60249" w:rsidRPr="00C60249" w:rsidRDefault="00C60249" w:rsidP="00C60249">
      <w:pPr>
        <w:numPr>
          <w:ilvl w:val="0"/>
          <w:numId w:val="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Dîner : 19h00 – 22h00</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Si nécessaire, prévoir une prolongation des horaires de service jusqu’à 24h00.</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jours des cérémonies d’ouverture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clôture, assurer un service de restauration renforcé afin de répondre à l’affluence importante des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Exigences </w:t>
      </w:r>
      <w:proofErr w:type="gramStart"/>
      <w:r w:rsidRPr="00C60249">
        <w:rPr>
          <w:rFonts w:ascii="Times New Roman" w:eastAsia="Times New Roman" w:hAnsi="Times New Roman" w:cs="Times New Roman"/>
          <w:b/>
          <w:bCs/>
          <w:color w:val="000000"/>
          <w:sz w:val="24"/>
          <w:szCs w:val="24"/>
        </w:rPr>
        <w:t>relatives</w:t>
      </w:r>
      <w:proofErr w:type="gramEnd"/>
      <w:r w:rsidRPr="00C60249">
        <w:rPr>
          <w:rFonts w:ascii="Times New Roman" w:eastAsia="Times New Roman" w:hAnsi="Times New Roman" w:cs="Times New Roman"/>
          <w:b/>
          <w:bCs/>
          <w:color w:val="000000"/>
          <w:sz w:val="24"/>
          <w:szCs w:val="24"/>
        </w:rPr>
        <w:t xml:space="preserve"> au service de restauration</w:t>
      </w:r>
    </w:p>
    <w:p w:rsidR="00C60249" w:rsidRPr="00C60249" w:rsidRDefault="00C60249" w:rsidP="00C60249">
      <w:pPr>
        <w:numPr>
          <w:ilvl w:val="0"/>
          <w:numId w:val="8"/>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 service de restauration devra être assuré sous forme de buffet.</w:t>
      </w:r>
    </w:p>
    <w:p w:rsidR="00C60249" w:rsidRPr="00C60249" w:rsidRDefault="00C60249" w:rsidP="00C60249">
      <w:pPr>
        <w:numPr>
          <w:ilvl w:val="0"/>
          <w:numId w:val="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Plusieurs points de distribution des repas devront être aménagés afin de réduire au minimum la formation de files d’attente.</w:t>
      </w:r>
    </w:p>
    <w:p w:rsidR="00C60249" w:rsidRPr="00C60249" w:rsidRDefault="00C60249" w:rsidP="00C60249">
      <w:pPr>
        <w:numPr>
          <w:ilvl w:val="0"/>
          <w:numId w:val="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Prévoir la possibilité de consommer les repas sur place ou de les fournir sous forme de repas emballés.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Exigences </w:t>
      </w:r>
      <w:proofErr w:type="gramStart"/>
      <w:r w:rsidRPr="00C60249">
        <w:rPr>
          <w:rFonts w:ascii="Times New Roman" w:eastAsia="Times New Roman" w:hAnsi="Times New Roman" w:cs="Times New Roman"/>
          <w:b/>
          <w:bCs/>
          <w:color w:val="000000"/>
          <w:sz w:val="24"/>
          <w:szCs w:val="24"/>
        </w:rPr>
        <w:t>relatives</w:t>
      </w:r>
      <w:proofErr w:type="gramEnd"/>
      <w:r w:rsidRPr="00C60249">
        <w:rPr>
          <w:rFonts w:ascii="Times New Roman" w:eastAsia="Times New Roman" w:hAnsi="Times New Roman" w:cs="Times New Roman"/>
          <w:b/>
          <w:bCs/>
          <w:color w:val="000000"/>
          <w:sz w:val="24"/>
          <w:szCs w:val="24"/>
        </w:rPr>
        <w:t xml:space="preserve"> aux menus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Assurer un menu quotidien varié </w:t>
      </w:r>
      <w:proofErr w:type="gramStart"/>
      <w:r w:rsidRPr="00C60249">
        <w:rPr>
          <w:rFonts w:ascii="Times New Roman" w:eastAsia="Times New Roman" w:hAnsi="Times New Roman" w:cs="Times New Roman"/>
          <w:b/>
          <w:bCs/>
          <w:color w:val="000000"/>
          <w:sz w:val="24"/>
          <w:szCs w:val="24"/>
        </w:rPr>
        <w:t>comprenant :</w:t>
      </w:r>
      <w:proofErr w:type="gramEnd"/>
    </w:p>
    <w:p w:rsidR="00C60249" w:rsidRPr="00C60249" w:rsidRDefault="00C60249" w:rsidP="00C60249">
      <w:pPr>
        <w:numPr>
          <w:ilvl w:val="0"/>
          <w:numId w:val="9"/>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entrées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salades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un plat diététique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un plat végétarien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un plat chaud à base de viande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un plat chaud à base de poisson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un plat froid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produits laitiers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desserts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fruits frais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du pain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condiments et assaisonnements ;</w:t>
      </w:r>
    </w:p>
    <w:p w:rsidR="00C60249" w:rsidRPr="00C60249" w:rsidRDefault="00C60249" w:rsidP="00C60249">
      <w:pPr>
        <w:numPr>
          <w:ilvl w:val="0"/>
          <w:numId w:val="9"/>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des</w:t>
      </w:r>
      <w:proofErr w:type="gramEnd"/>
      <w:r w:rsidRPr="00C60249">
        <w:rPr>
          <w:rFonts w:ascii="Times New Roman" w:eastAsia="Times New Roman" w:hAnsi="Times New Roman" w:cs="Times New Roman"/>
          <w:b/>
          <w:bCs/>
          <w:color w:val="000000"/>
          <w:sz w:val="24"/>
          <w:szCs w:val="24"/>
        </w:rPr>
        <w:t xml:space="preserve"> boissons chaudes et froides.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Exigences </w:t>
      </w:r>
      <w:proofErr w:type="gramStart"/>
      <w:r w:rsidRPr="00C60249">
        <w:rPr>
          <w:rFonts w:ascii="Times New Roman" w:eastAsia="Times New Roman" w:hAnsi="Times New Roman" w:cs="Times New Roman"/>
          <w:b/>
          <w:bCs/>
          <w:color w:val="000000"/>
          <w:sz w:val="24"/>
          <w:szCs w:val="24"/>
        </w:rPr>
        <w:t>relatives</w:t>
      </w:r>
      <w:proofErr w:type="gramEnd"/>
      <w:r w:rsidRPr="00C60249">
        <w:rPr>
          <w:rFonts w:ascii="Times New Roman" w:eastAsia="Times New Roman" w:hAnsi="Times New Roman" w:cs="Times New Roman"/>
          <w:b/>
          <w:bCs/>
          <w:color w:val="000000"/>
          <w:sz w:val="24"/>
          <w:szCs w:val="24"/>
        </w:rPr>
        <w:t xml:space="preserve"> aux régimes alimentaires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Assurer chaque jour trois types de </w:t>
      </w:r>
      <w:proofErr w:type="gramStart"/>
      <w:r w:rsidRPr="00C60249">
        <w:rPr>
          <w:rFonts w:ascii="Times New Roman" w:eastAsia="Times New Roman" w:hAnsi="Times New Roman" w:cs="Times New Roman"/>
          <w:b/>
          <w:bCs/>
          <w:color w:val="000000"/>
          <w:sz w:val="24"/>
          <w:szCs w:val="24"/>
        </w:rPr>
        <w:t>menus :</w:t>
      </w:r>
      <w:proofErr w:type="gramEnd"/>
    </w:p>
    <w:p w:rsidR="00C60249" w:rsidRPr="00C60249" w:rsidRDefault="00C60249" w:rsidP="00C60249">
      <w:pPr>
        <w:numPr>
          <w:ilvl w:val="0"/>
          <w:numId w:val="10"/>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cuisine locale ;</w:t>
      </w:r>
    </w:p>
    <w:p w:rsidR="00C60249" w:rsidRPr="00C60249" w:rsidRDefault="00C60249" w:rsidP="00C60249">
      <w:pPr>
        <w:numPr>
          <w:ilvl w:val="0"/>
          <w:numId w:val="1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cuisine internationale ;</w:t>
      </w:r>
    </w:p>
    <w:p w:rsidR="00C60249" w:rsidRPr="00C60249" w:rsidRDefault="00C60249" w:rsidP="00C60249">
      <w:pPr>
        <w:numPr>
          <w:ilvl w:val="0"/>
          <w:numId w:val="10"/>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alimentation</w:t>
      </w:r>
      <w:proofErr w:type="gramEnd"/>
      <w:r w:rsidRPr="00C60249">
        <w:rPr>
          <w:rFonts w:ascii="Times New Roman" w:eastAsia="Times New Roman" w:hAnsi="Times New Roman" w:cs="Times New Roman"/>
          <w:b/>
          <w:bCs/>
          <w:color w:val="000000"/>
          <w:sz w:val="24"/>
          <w:szCs w:val="24"/>
        </w:rPr>
        <w:t xml:space="preserve"> diététique et énergétique destinée aux sportifs.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menus devront être élaborés avec la participation de diététiciens, conformément aux besoins nutritionnels des sportifs de haut niveau.</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Exigences supplémentaires en matière de restauration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Assurer </w:t>
      </w:r>
      <w:proofErr w:type="gramStart"/>
      <w:r w:rsidRPr="00C60249">
        <w:rPr>
          <w:rFonts w:ascii="Times New Roman" w:eastAsia="Times New Roman" w:hAnsi="Times New Roman" w:cs="Times New Roman"/>
          <w:b/>
          <w:bCs/>
          <w:color w:val="000000"/>
          <w:sz w:val="24"/>
          <w:szCs w:val="24"/>
        </w:rPr>
        <w:t>notamment :</w:t>
      </w:r>
      <w:proofErr w:type="gramEnd"/>
    </w:p>
    <w:p w:rsidR="00C60249" w:rsidRPr="00C60249" w:rsidRDefault="00C60249" w:rsidP="00C60249">
      <w:pPr>
        <w:numPr>
          <w:ilvl w:val="0"/>
          <w:numId w:val="11"/>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collations ;</w:t>
      </w:r>
    </w:p>
    <w:p w:rsidR="00C60249" w:rsidRPr="00C60249" w:rsidRDefault="00C60249" w:rsidP="00C60249">
      <w:pPr>
        <w:numPr>
          <w:ilvl w:val="0"/>
          <w:numId w:val="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 restauration des invités VIP, des personnalités officielles et des délégations dans les hôtels ;</w:t>
      </w:r>
    </w:p>
    <w:p w:rsidR="00C60249" w:rsidRPr="00C60249" w:rsidRDefault="00C60249" w:rsidP="00C60249">
      <w:pPr>
        <w:numPr>
          <w:ilvl w:val="0"/>
          <w:numId w:val="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 service de pauses-café, de cocktails et de réceptions officielles ;</w:t>
      </w:r>
    </w:p>
    <w:p w:rsidR="00C60249" w:rsidRPr="00C60249" w:rsidRDefault="00C60249" w:rsidP="00C60249">
      <w:pPr>
        <w:numPr>
          <w:ilvl w:val="0"/>
          <w:numId w:val="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 fourniture de repas à emporter (lunch box) ;</w:t>
      </w:r>
    </w:p>
    <w:p w:rsidR="00C60249" w:rsidRPr="00C60249" w:rsidRDefault="00C60249" w:rsidP="00C60249">
      <w:pPr>
        <w:numPr>
          <w:ilvl w:val="0"/>
          <w:numId w:val="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 restauration des volontaires ;</w:t>
      </w:r>
    </w:p>
    <w:p w:rsidR="00C60249" w:rsidRPr="00C60249" w:rsidRDefault="00C60249" w:rsidP="00C60249">
      <w:pPr>
        <w:numPr>
          <w:ilvl w:val="0"/>
          <w:numId w:val="11"/>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la</w:t>
      </w:r>
      <w:proofErr w:type="gramEnd"/>
      <w:r w:rsidRPr="00C60249">
        <w:rPr>
          <w:rFonts w:ascii="Times New Roman" w:eastAsia="Times New Roman" w:hAnsi="Times New Roman" w:cs="Times New Roman"/>
          <w:b/>
          <w:bCs/>
          <w:color w:val="000000"/>
          <w:sz w:val="24"/>
          <w:szCs w:val="24"/>
        </w:rPr>
        <w:t xml:space="preserve"> fourniture de collations aux arbitres et aux juges.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Exigences </w:t>
      </w:r>
      <w:proofErr w:type="gramStart"/>
      <w:r w:rsidRPr="00C60249">
        <w:rPr>
          <w:rFonts w:ascii="Times New Roman" w:eastAsia="Times New Roman" w:hAnsi="Times New Roman" w:cs="Times New Roman"/>
          <w:b/>
          <w:bCs/>
          <w:color w:val="000000"/>
          <w:sz w:val="24"/>
          <w:szCs w:val="24"/>
        </w:rPr>
        <w:t>relatives</w:t>
      </w:r>
      <w:proofErr w:type="gramEnd"/>
      <w:r w:rsidRPr="00C60249">
        <w:rPr>
          <w:rFonts w:ascii="Times New Roman" w:eastAsia="Times New Roman" w:hAnsi="Times New Roman" w:cs="Times New Roman"/>
          <w:b/>
          <w:bCs/>
          <w:color w:val="000000"/>
          <w:sz w:val="24"/>
          <w:szCs w:val="24"/>
        </w:rPr>
        <w:t xml:space="preserve"> à l’approvisionnement en eau et en glace</w:t>
      </w:r>
    </w:p>
    <w:p w:rsidR="00C60249" w:rsidRPr="00C60249" w:rsidRDefault="00C60249" w:rsidP="00C60249">
      <w:pPr>
        <w:numPr>
          <w:ilvl w:val="0"/>
          <w:numId w:val="12"/>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Assurer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accès permanent à l’eau potable sur tous les sites.</w:t>
      </w:r>
    </w:p>
    <w:p w:rsidR="00C60249" w:rsidRPr="00C60249" w:rsidRDefault="00C60249" w:rsidP="00C60249">
      <w:pPr>
        <w:numPr>
          <w:ilvl w:val="0"/>
          <w:numId w:val="12"/>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Installer des distributeurs d’eau potable</w:t>
      </w:r>
      <w:proofErr w:type="gramEnd"/>
      <w:r w:rsidRPr="00C60249">
        <w:rPr>
          <w:rFonts w:ascii="Times New Roman" w:eastAsia="Times New Roman" w:hAnsi="Times New Roman" w:cs="Times New Roman"/>
          <w:b/>
          <w:bCs/>
          <w:color w:val="000000"/>
          <w:sz w:val="24"/>
          <w:szCs w:val="24"/>
        </w:rPr>
        <w:t>.</w:t>
      </w:r>
    </w:p>
    <w:p w:rsidR="00C60249" w:rsidRPr="00C60249" w:rsidRDefault="00C60249" w:rsidP="00C60249">
      <w:pPr>
        <w:numPr>
          <w:ilvl w:val="0"/>
          <w:numId w:val="1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Fournir de l’eau en bouteille à tous les participants, à raison d’une moyenne de 4 à 6 bouteilles par participant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par jour.</w:t>
      </w:r>
    </w:p>
    <w:p w:rsidR="00C60249" w:rsidRPr="00C60249" w:rsidRDefault="00C60249" w:rsidP="00C60249">
      <w:pPr>
        <w:numPr>
          <w:ilvl w:val="0"/>
          <w:numId w:val="1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Assurer une quantité suffisante de glace pour les services médicaux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sites de compétition.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Exigences sanitaires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d’hygiène</w:t>
      </w:r>
    </w:p>
    <w:p w:rsidR="00C60249" w:rsidRPr="00C60249" w:rsidRDefault="00C60249" w:rsidP="00C60249">
      <w:pPr>
        <w:numPr>
          <w:ilvl w:val="0"/>
          <w:numId w:val="13"/>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Respecter les normes locales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internationales en matière de sécurité alimentaire, d’hygiène et de salubrité.</w:t>
      </w:r>
    </w:p>
    <w:p w:rsidR="00C60249" w:rsidRPr="00C60249" w:rsidRDefault="00C60249" w:rsidP="00C60249">
      <w:pPr>
        <w:numPr>
          <w:ilvl w:val="0"/>
          <w:numId w:val="1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Mettre à disposition des produits pour la désinfection des mains.</w:t>
      </w:r>
    </w:p>
    <w:p w:rsidR="00C60249" w:rsidRPr="00C60249" w:rsidRDefault="00C60249" w:rsidP="00C60249">
      <w:pPr>
        <w:numPr>
          <w:ilvl w:val="0"/>
          <w:numId w:val="1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Assurer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contrôle permanent du respect des exigences en matière de sécurité alimentaire et d’hygiène.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Sécurité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Pendant toute la durée de l’Événement, il devra être assuré la sécurité des </w:t>
      </w:r>
      <w:proofErr w:type="gramStart"/>
      <w:r w:rsidRPr="00C60249">
        <w:rPr>
          <w:rFonts w:ascii="Times New Roman" w:eastAsia="Times New Roman" w:hAnsi="Times New Roman" w:cs="Times New Roman"/>
          <w:b/>
          <w:bCs/>
          <w:color w:val="000000"/>
          <w:sz w:val="24"/>
          <w:szCs w:val="24"/>
        </w:rPr>
        <w:t>participants</w:t>
      </w:r>
      <w:proofErr w:type="gramEnd"/>
      <w:r w:rsidRPr="00C60249">
        <w:rPr>
          <w:rFonts w:ascii="Times New Roman" w:eastAsia="Times New Roman" w:hAnsi="Times New Roman" w:cs="Times New Roman"/>
          <w:b/>
          <w:bCs/>
          <w:color w:val="000000"/>
          <w:sz w:val="24"/>
          <w:szCs w:val="24"/>
        </w:rPr>
        <w:t xml:space="preserve"> dans les hôtels et sur les sites de compétition. La sécurité générale des Jeux devra être assurée de manière efficace, depuis l’arrivée du premier participant jusqu’au départ du dernier participant.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des raisons de sécurité, des équipements de vidéosurveillance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des systèmes de sécurité spécifiques devront être installés sur les sites des compétitions sportives et culturelles, avec l’aménagement des locaux nécessaires à leur fonctionnement.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système de sécurité incendie devra également être mis en place et faire l’objet d’une validation préalable par le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La sécurité des participants devra être assurée à l’aéroport, sur les itinéraires empruntés, sur les sites des compétitions sportives et des entraînements, sur les sites des concours culturels et des répétitions, ainsi que dans les espaces d’exposition et autres sites, dans les lieux accueillant des activités organisées en dehors des sites des Jeux, dans les hôtels accueillant les participants et les délégations ou les spectateurs, dans les établissements hospitaliers accueillant le personnel mobilisé pour les Jeux, etc.</w:t>
      </w:r>
      <w:proofErr w:type="gramEnd"/>
      <w:r w:rsidRPr="00C60249">
        <w:rPr>
          <w:rFonts w:ascii="Times New Roman" w:eastAsia="Times New Roman" w:hAnsi="Times New Roman" w:cs="Times New Roman"/>
          <w:b/>
          <w:bCs/>
          <w:color w:val="000000"/>
          <w:sz w:val="24"/>
          <w:szCs w:val="24"/>
        </w:rPr>
        <w:t xml:space="preserve"> Des ressources technologiques avancées devront être utilisées afin d’équiper tous les points de contrôle du personnel, des véhicules et des équipements, ainsi que pour assurer la surveillance du périmètre de sécurité des sites, de manière à réduire au minimum les besoins en personnel et le temps consacré aux contrôles, tout en améliorant l’efficacité du dispositif.</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Mesures de sécurité nécessaires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Contrôle des accès aux sites de compétition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le contrôle des </w:t>
      </w:r>
      <w:proofErr w:type="gramStart"/>
      <w:r w:rsidRPr="00C60249">
        <w:rPr>
          <w:rFonts w:ascii="Times New Roman" w:eastAsia="Times New Roman" w:hAnsi="Times New Roman" w:cs="Times New Roman"/>
          <w:b/>
          <w:bCs/>
          <w:color w:val="000000"/>
          <w:sz w:val="24"/>
          <w:szCs w:val="24"/>
        </w:rPr>
        <w:t>personnes :</w:t>
      </w:r>
      <w:proofErr w:type="gramEnd"/>
    </w:p>
    <w:p w:rsidR="00C60249" w:rsidRPr="00C60249" w:rsidRDefault="00C60249" w:rsidP="00C60249">
      <w:pPr>
        <w:numPr>
          <w:ilvl w:val="0"/>
          <w:numId w:val="14"/>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tourniquets de contrôle d’accès ;</w:t>
      </w:r>
    </w:p>
    <w:p w:rsidR="00C60249" w:rsidRPr="00C60249" w:rsidRDefault="00C60249" w:rsidP="00C60249">
      <w:pPr>
        <w:numPr>
          <w:ilvl w:val="0"/>
          <w:numId w:val="14"/>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détecteurs de métaux ;</w:t>
      </w:r>
    </w:p>
    <w:p w:rsidR="00C60249" w:rsidRPr="00C60249" w:rsidRDefault="00C60249" w:rsidP="00C60249">
      <w:pPr>
        <w:numPr>
          <w:ilvl w:val="0"/>
          <w:numId w:val="14"/>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détecteurs de métaux portatifs ;</w:t>
      </w:r>
    </w:p>
    <w:p w:rsidR="00C60249" w:rsidRPr="00C60249" w:rsidRDefault="00C60249" w:rsidP="00C60249">
      <w:pPr>
        <w:numPr>
          <w:ilvl w:val="0"/>
          <w:numId w:val="14"/>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cabines de fouille ;</w:t>
      </w:r>
    </w:p>
    <w:p w:rsidR="00C60249" w:rsidRPr="00C60249" w:rsidRDefault="00C60249" w:rsidP="00C60249">
      <w:pPr>
        <w:numPr>
          <w:ilvl w:val="0"/>
          <w:numId w:val="14"/>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scanners pour les sacs et les bagages ;</w:t>
      </w:r>
    </w:p>
    <w:p w:rsidR="00C60249" w:rsidRPr="00C60249" w:rsidRDefault="00C60249" w:rsidP="00C60249">
      <w:pPr>
        <w:numPr>
          <w:ilvl w:val="0"/>
          <w:numId w:val="14"/>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kits portatifs de détection d’explosifs ;</w:t>
      </w:r>
    </w:p>
    <w:p w:rsidR="00C60249" w:rsidRPr="00C60249" w:rsidRDefault="00C60249" w:rsidP="00C60249">
      <w:pPr>
        <w:numPr>
          <w:ilvl w:val="0"/>
          <w:numId w:val="14"/>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chiens détecteurs d’explosifs (s’ils ne sont pas mis à disposition par les forces de sécurité de l’État) ;</w:t>
      </w:r>
    </w:p>
    <w:p w:rsidR="00C60249" w:rsidRPr="00C60249" w:rsidRDefault="00C60249" w:rsidP="00C60249">
      <w:pPr>
        <w:numPr>
          <w:ilvl w:val="0"/>
          <w:numId w:val="14"/>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etc.</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Contrôle des véhicules</w:t>
      </w:r>
    </w:p>
    <w:p w:rsidR="00C60249" w:rsidRPr="00C60249" w:rsidRDefault="00C60249" w:rsidP="00C60249">
      <w:pPr>
        <w:numPr>
          <w:ilvl w:val="0"/>
          <w:numId w:val="15"/>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miroirs d’inspection des véhicules ;</w:t>
      </w:r>
    </w:p>
    <w:p w:rsidR="00C60249" w:rsidRPr="00C60249" w:rsidRDefault="00C60249" w:rsidP="00C60249">
      <w:pPr>
        <w:numPr>
          <w:ilvl w:val="0"/>
          <w:numId w:val="15"/>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kits portatifs de détection d’explosifs ;</w:t>
      </w:r>
    </w:p>
    <w:p w:rsidR="00C60249" w:rsidRPr="00C60249" w:rsidRDefault="00C60249" w:rsidP="00C60249">
      <w:pPr>
        <w:numPr>
          <w:ilvl w:val="0"/>
          <w:numId w:val="15"/>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chiens détecteurs d’explosifs (s’ils ne sont pas mis à disposition par les forces de sécurité de l’État) ;</w:t>
      </w:r>
    </w:p>
    <w:p w:rsidR="00C60249" w:rsidRPr="00C60249" w:rsidRDefault="00C60249" w:rsidP="00C60249">
      <w:pPr>
        <w:numPr>
          <w:ilvl w:val="0"/>
          <w:numId w:val="15"/>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etc.</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lastRenderedPageBreak/>
        <w:t>Services de contrôle antidopage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services liés au contrôle antidopage seront assurés par le Maître d’ouvrage. Le Prestataire devra mettre à disposition des locaux sur tous les sites accueillant des compétitions sportives, équipés du mobilier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des équipements nécessaires.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Tous les locaux devront être raccordés à l’électricité, disposer d’un accès à l’eau potable et être équipés d’un système d’évacuation des eaux usées. </w:t>
      </w:r>
      <w:proofErr w:type="gramStart"/>
      <w:r w:rsidRPr="00C60249">
        <w:rPr>
          <w:rFonts w:ascii="Times New Roman" w:eastAsia="Times New Roman" w:hAnsi="Times New Roman" w:cs="Times New Roman"/>
          <w:b/>
          <w:bCs/>
          <w:color w:val="000000"/>
          <w:sz w:val="24"/>
          <w:szCs w:val="24"/>
        </w:rPr>
        <w:t>Ils</w:t>
      </w:r>
      <w:proofErr w:type="gramEnd"/>
      <w:r w:rsidRPr="00C60249">
        <w:rPr>
          <w:rFonts w:ascii="Times New Roman" w:eastAsia="Times New Roman" w:hAnsi="Times New Roman" w:cs="Times New Roman"/>
          <w:b/>
          <w:bCs/>
          <w:color w:val="000000"/>
          <w:sz w:val="24"/>
          <w:szCs w:val="24"/>
        </w:rPr>
        <w:t xml:space="preserve"> devront également bénéficier d’un éclairage suffisant. Le Prestataire devra assurer des services de transport au moyen d’au moins </w:t>
      </w:r>
      <w:proofErr w:type="gramStart"/>
      <w:r w:rsidRPr="00C60249">
        <w:rPr>
          <w:rFonts w:ascii="Times New Roman" w:eastAsia="Times New Roman" w:hAnsi="Times New Roman" w:cs="Times New Roman"/>
          <w:b/>
          <w:bCs/>
          <w:color w:val="000000"/>
          <w:sz w:val="24"/>
          <w:szCs w:val="24"/>
        </w:rPr>
        <w:t>6</w:t>
      </w:r>
      <w:proofErr w:type="gramEnd"/>
      <w:r w:rsidRPr="00C60249">
        <w:rPr>
          <w:rFonts w:ascii="Times New Roman" w:eastAsia="Times New Roman" w:hAnsi="Times New Roman" w:cs="Times New Roman"/>
          <w:b/>
          <w:bCs/>
          <w:color w:val="000000"/>
          <w:sz w:val="24"/>
          <w:szCs w:val="24"/>
        </w:rPr>
        <w:t xml:space="preserve"> véhicules pendant toute la durée des compétitions sportives.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poste de contrôle antidopage devra être accessible aux personnes en fauteuil roulant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disposer de mesures de sécurité appropriées, notamment d’un contrôle des accès.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Description des locaux</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postes de contrôle antidopage devront être composés de 3 espaces distincts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communicants: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1. Salle d’attente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Environ 18 à 25 m².</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w:t>
      </w:r>
      <w:proofErr w:type="gramStart"/>
      <w:r w:rsidRPr="00C60249">
        <w:rPr>
          <w:rFonts w:ascii="Times New Roman" w:eastAsia="Times New Roman" w:hAnsi="Times New Roman" w:cs="Times New Roman"/>
          <w:b/>
          <w:bCs/>
          <w:color w:val="000000"/>
          <w:sz w:val="24"/>
          <w:szCs w:val="24"/>
        </w:rPr>
        <w:t>salle</w:t>
      </w:r>
      <w:proofErr w:type="gramEnd"/>
      <w:r w:rsidRPr="00C60249">
        <w:rPr>
          <w:rFonts w:ascii="Times New Roman" w:eastAsia="Times New Roman" w:hAnsi="Times New Roman" w:cs="Times New Roman"/>
          <w:b/>
          <w:bCs/>
          <w:color w:val="000000"/>
          <w:sz w:val="24"/>
          <w:szCs w:val="24"/>
        </w:rPr>
        <w:t xml:space="preserve"> d’attente devra disposer d’au moins 8 à 10 places assises pour les sportifs, les accompagnateurs et les agents de contrôle.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2. Salle de contrôle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Environ 10 à 12 m².</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salle devra disposer </w:t>
      </w:r>
      <w:proofErr w:type="gramStart"/>
      <w:r w:rsidRPr="00C60249">
        <w:rPr>
          <w:rFonts w:ascii="Times New Roman" w:eastAsia="Times New Roman" w:hAnsi="Times New Roman" w:cs="Times New Roman"/>
          <w:b/>
          <w:bCs/>
          <w:color w:val="000000"/>
          <w:sz w:val="24"/>
          <w:szCs w:val="24"/>
        </w:rPr>
        <w:t>de :</w:t>
      </w:r>
      <w:proofErr w:type="gramEnd"/>
    </w:p>
    <w:p w:rsidR="00C60249" w:rsidRPr="00C60249" w:rsidRDefault="00C60249" w:rsidP="00C60249">
      <w:pPr>
        <w:numPr>
          <w:ilvl w:val="0"/>
          <w:numId w:val="16"/>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pour le remplissage des formulaires et des procès-verbaux ;</w:t>
      </w:r>
    </w:p>
    <w:p w:rsidR="00C60249" w:rsidRPr="00C60249" w:rsidRDefault="00C60249" w:rsidP="00C60249">
      <w:pPr>
        <w:numPr>
          <w:ilvl w:val="0"/>
          <w:numId w:val="1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w:t>
      </w:r>
    </w:p>
    <w:p w:rsidR="00C60249" w:rsidRPr="00C60249" w:rsidRDefault="00C60249" w:rsidP="00C60249">
      <w:pPr>
        <w:numPr>
          <w:ilvl w:val="0"/>
          <w:numId w:val="16"/>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une</w:t>
      </w:r>
      <w:proofErr w:type="gramEnd"/>
      <w:r w:rsidRPr="00C60249">
        <w:rPr>
          <w:rFonts w:ascii="Times New Roman" w:eastAsia="Times New Roman" w:hAnsi="Times New Roman" w:cs="Times New Roman"/>
          <w:b/>
          <w:bCs/>
          <w:color w:val="000000"/>
          <w:sz w:val="24"/>
          <w:szCs w:val="24"/>
        </w:rPr>
        <w:t xml:space="preserve"> armoire fermant à clé pour le stockage des échantillons.</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espace distinct (canapé ou chaise) devra également être prévu pour permettre, le cas échéant, le prélèvement d’échantillons sanguins.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3. Sanitaires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Au moins 3 m², avec des sanitaires séparés pour les hommes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femmes.</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Cet</w:t>
      </w:r>
      <w:proofErr w:type="gramEnd"/>
      <w:r w:rsidRPr="00C60249">
        <w:rPr>
          <w:rFonts w:ascii="Times New Roman" w:eastAsia="Times New Roman" w:hAnsi="Times New Roman" w:cs="Times New Roman"/>
          <w:b/>
          <w:bCs/>
          <w:color w:val="000000"/>
          <w:sz w:val="24"/>
          <w:szCs w:val="24"/>
        </w:rPr>
        <w:t xml:space="preserve"> espace devra être directement adjacent à la salle de contrôle.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sanitaires devront disposer </w:t>
      </w:r>
      <w:proofErr w:type="gramStart"/>
      <w:r w:rsidRPr="00C60249">
        <w:rPr>
          <w:rFonts w:ascii="Times New Roman" w:eastAsia="Times New Roman" w:hAnsi="Times New Roman" w:cs="Times New Roman"/>
          <w:b/>
          <w:bCs/>
          <w:color w:val="000000"/>
          <w:sz w:val="24"/>
          <w:szCs w:val="24"/>
        </w:rPr>
        <w:t>de :</w:t>
      </w:r>
      <w:proofErr w:type="gramEnd"/>
    </w:p>
    <w:p w:rsidR="00C60249" w:rsidRPr="00C60249" w:rsidRDefault="00C60249" w:rsidP="00C60249">
      <w:pPr>
        <w:spacing w:after="0"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toilettes ;</w:t>
      </w:r>
      <w:proofErr w:type="gramEnd"/>
    </w:p>
    <w:p w:rsidR="00C60249" w:rsidRPr="00C60249" w:rsidRDefault="00C60249" w:rsidP="00C60249">
      <w:pPr>
        <w:spacing w:after="0"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lavabo ;</w:t>
      </w:r>
      <w:proofErr w:type="gramEnd"/>
    </w:p>
    <w:p w:rsidR="00C60249" w:rsidRPr="00C60249" w:rsidRDefault="00C60249" w:rsidP="00C60249">
      <w:pPr>
        <w:spacing w:after="0"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miroir ;</w:t>
      </w:r>
      <w:proofErr w:type="gramEnd"/>
    </w:p>
    <w:p w:rsidR="00C60249" w:rsidRPr="00C60249" w:rsidRDefault="00C60249" w:rsidP="00C60249">
      <w:pPr>
        <w:spacing w:after="0"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lastRenderedPageBreak/>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poubelle ;</w:t>
      </w:r>
      <w:proofErr w:type="gramEnd"/>
    </w:p>
    <w:p w:rsidR="00C60249" w:rsidRPr="00C60249" w:rsidRDefault="00C60249" w:rsidP="00C60249">
      <w:pPr>
        <w:spacing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savon</w:t>
      </w:r>
      <w:proofErr w:type="gramEnd"/>
      <w:r w:rsidRPr="00C60249">
        <w:rPr>
          <w:rFonts w:ascii="Times New Roman" w:eastAsia="Times New Roman" w:hAnsi="Times New Roman" w:cs="Times New Roman"/>
          <w:b/>
          <w:bCs/>
          <w:color w:val="000000"/>
          <w:sz w:val="24"/>
          <w:szCs w:val="24"/>
        </w:rPr>
        <w:t xml:space="preserve"> et serviettes en papier.</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poste de contrôle antidopage devra être situé à proximité du site de compétition. Tous les locaux du poste de contrôle antidopage devront être fermés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reliés entre eux. Le Prestataire devra également fournir les documents imprimés nécessaires (les modèles des documents à imprimer seront fournis au préalable par le Maître d’ouvrage). L’emplacement, les dimensions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l’équipement des locaux destinés au contrôle antidopage devront être définis en concertation avec le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ind w:left="360"/>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before="480" w:after="120" w:line="240" w:lineRule="auto"/>
        <w:jc w:val="both"/>
        <w:outlineLvl w:val="0"/>
        <w:rPr>
          <w:rFonts w:ascii="Times New Roman" w:eastAsia="Times New Roman" w:hAnsi="Times New Roman" w:cs="Times New Roman"/>
          <w:b/>
          <w:bCs/>
          <w:kern w:val="36"/>
          <w:sz w:val="48"/>
          <w:szCs w:val="48"/>
        </w:rPr>
      </w:pPr>
      <w:r w:rsidRPr="00C60249">
        <w:rPr>
          <w:rFonts w:ascii="GHEA Grapalat" w:eastAsia="Times New Roman" w:hAnsi="GHEA Grapalat" w:cs="Times New Roman"/>
          <w:b/>
          <w:bCs/>
          <w:color w:val="000000"/>
          <w:kern w:val="36"/>
          <w:sz w:val="28"/>
          <w:szCs w:val="28"/>
        </w:rPr>
        <w:t>Assistance médicale</w:t>
      </w:r>
    </w:p>
    <w:p w:rsidR="00C60249" w:rsidRPr="00C60249" w:rsidRDefault="00C60249" w:rsidP="00C60249">
      <w:pPr>
        <w:spacing w:before="240" w:after="240" w:line="240" w:lineRule="auto"/>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0"/>
          <w:szCs w:val="20"/>
        </w:rPr>
        <w:t>Les services médicaux, ainsi que le service d’ambulance permanent, devront être assurés par le Prestataire conformément au règlement du Comité international des Jeux de la Francophonie (CIJF), en concertation avec le Maître d’ouvrage.</w:t>
      </w:r>
      <w:r w:rsidRPr="00C60249">
        <w:rPr>
          <w:rFonts w:ascii="Times New Roman" w:eastAsia="Times New Roman" w:hAnsi="Times New Roman" w:cs="Times New Roman"/>
          <w:b/>
          <w:bCs/>
          <w:color w:val="000000"/>
          <w:sz w:val="20"/>
          <w:szCs w:val="20"/>
        </w:rPr>
        <w:t xml:space="preserve"> </w:t>
      </w:r>
      <w:r w:rsidRPr="00C60249">
        <w:rPr>
          <w:rFonts w:ascii="GHEA Grapalat" w:eastAsia="Times New Roman" w:hAnsi="GHEA Grapalat" w:cs="Times New Roman"/>
          <w:b/>
          <w:bCs/>
          <w:color w:val="000000"/>
          <w:sz w:val="20"/>
          <w:szCs w:val="20"/>
        </w:rPr>
        <w:t>Pour assurer les soins médicaux, le Prestataire devra mettre à disposition des locaux sur tous les sites où se dérouleront les activités.</w:t>
      </w:r>
    </w:p>
    <w:p w:rsidR="00C60249" w:rsidRPr="00C60249" w:rsidRDefault="00C60249" w:rsidP="00C60249">
      <w:pPr>
        <w:spacing w:before="240" w:after="240" w:line="240" w:lineRule="auto"/>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0"/>
          <w:szCs w:val="20"/>
        </w:rPr>
        <w:t xml:space="preserve">Tous les locaux devront être raccordés à l’électricité, disposer d’un accès à l’eau potable et être équipés d’un système d’évacuation des eaux usées. </w:t>
      </w:r>
      <w:proofErr w:type="gramStart"/>
      <w:r w:rsidRPr="00C60249">
        <w:rPr>
          <w:rFonts w:ascii="GHEA Grapalat" w:eastAsia="Times New Roman" w:hAnsi="GHEA Grapalat" w:cs="Times New Roman"/>
          <w:b/>
          <w:bCs/>
          <w:color w:val="000000"/>
          <w:sz w:val="20"/>
          <w:szCs w:val="20"/>
        </w:rPr>
        <w:t>Ils</w:t>
      </w:r>
      <w:proofErr w:type="gramEnd"/>
      <w:r w:rsidRPr="00C60249">
        <w:rPr>
          <w:rFonts w:ascii="GHEA Grapalat" w:eastAsia="Times New Roman" w:hAnsi="GHEA Grapalat" w:cs="Times New Roman"/>
          <w:b/>
          <w:bCs/>
          <w:color w:val="000000"/>
          <w:sz w:val="20"/>
          <w:szCs w:val="20"/>
        </w:rPr>
        <w:t xml:space="preserve"> devront également bénéficier d’un éclairage suffisant.</w:t>
      </w:r>
      <w:r w:rsidRPr="00C60249">
        <w:rPr>
          <w:rFonts w:ascii="Times New Roman" w:eastAsia="Times New Roman" w:hAnsi="Times New Roman" w:cs="Times New Roman"/>
          <w:b/>
          <w:bCs/>
          <w:color w:val="000000"/>
          <w:sz w:val="20"/>
          <w:szCs w:val="20"/>
        </w:rPr>
        <w:t xml:space="preserve"> </w:t>
      </w:r>
      <w:r w:rsidRPr="00C60249">
        <w:rPr>
          <w:rFonts w:ascii="GHEA Grapalat" w:eastAsia="Times New Roman" w:hAnsi="GHEA Grapalat" w:cs="Times New Roman"/>
          <w:b/>
          <w:bCs/>
          <w:color w:val="000000"/>
          <w:sz w:val="20"/>
          <w:szCs w:val="20"/>
        </w:rPr>
        <w:t>Les locaux destinés aux soins médicaux devront avoir une superficie d’au moins 13 m².</w:t>
      </w:r>
    </w:p>
    <w:p w:rsidR="00C60249" w:rsidRPr="00C60249" w:rsidRDefault="00C60249" w:rsidP="00C60249">
      <w:pPr>
        <w:spacing w:before="240" w:after="240" w:line="240" w:lineRule="auto"/>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0"/>
          <w:szCs w:val="20"/>
        </w:rPr>
        <w:t xml:space="preserve">Le Maître d’ouvrage mettra à disposition </w:t>
      </w:r>
      <w:proofErr w:type="gramStart"/>
      <w:r w:rsidRPr="00C60249">
        <w:rPr>
          <w:rFonts w:ascii="GHEA Grapalat" w:eastAsia="Times New Roman" w:hAnsi="GHEA Grapalat" w:cs="Times New Roman"/>
          <w:b/>
          <w:bCs/>
          <w:color w:val="000000"/>
          <w:sz w:val="20"/>
          <w:szCs w:val="20"/>
        </w:rPr>
        <w:t>un</w:t>
      </w:r>
      <w:proofErr w:type="gramEnd"/>
      <w:r w:rsidRPr="00C60249">
        <w:rPr>
          <w:rFonts w:ascii="GHEA Grapalat" w:eastAsia="Times New Roman" w:hAnsi="GHEA Grapalat" w:cs="Times New Roman"/>
          <w:b/>
          <w:bCs/>
          <w:color w:val="000000"/>
          <w:sz w:val="20"/>
          <w:szCs w:val="20"/>
        </w:rPr>
        <w:t xml:space="preserve"> numéro d’urgence abrégé pour les services médicaux d’urgence ainsi que des opérateurs francophones.</w:t>
      </w:r>
      <w:r w:rsidRPr="00C60249">
        <w:rPr>
          <w:rFonts w:ascii="Times New Roman" w:eastAsia="Times New Roman" w:hAnsi="Times New Roman" w:cs="Times New Roman"/>
          <w:b/>
          <w:bCs/>
          <w:color w:val="000000"/>
          <w:sz w:val="20"/>
          <w:szCs w:val="20"/>
        </w:rPr>
        <w:t xml:space="preserve"> </w:t>
      </w:r>
      <w:r w:rsidRPr="00C60249">
        <w:rPr>
          <w:rFonts w:ascii="GHEA Grapalat" w:eastAsia="Times New Roman" w:hAnsi="GHEA Grapalat" w:cs="Times New Roman"/>
          <w:b/>
          <w:bCs/>
          <w:color w:val="000000"/>
          <w:sz w:val="20"/>
          <w:szCs w:val="20"/>
        </w:rPr>
        <w:t xml:space="preserve">Les numéros de téléphone de tous les postes de soins médicaux </w:t>
      </w:r>
      <w:proofErr w:type="gramStart"/>
      <w:r w:rsidRPr="00C60249">
        <w:rPr>
          <w:rFonts w:ascii="GHEA Grapalat" w:eastAsia="Times New Roman" w:hAnsi="GHEA Grapalat" w:cs="Times New Roman"/>
          <w:b/>
          <w:bCs/>
          <w:color w:val="000000"/>
          <w:sz w:val="20"/>
          <w:szCs w:val="20"/>
        </w:rPr>
        <w:t>et</w:t>
      </w:r>
      <w:proofErr w:type="gramEnd"/>
      <w:r w:rsidRPr="00C60249">
        <w:rPr>
          <w:rFonts w:ascii="GHEA Grapalat" w:eastAsia="Times New Roman" w:hAnsi="GHEA Grapalat" w:cs="Times New Roman"/>
          <w:b/>
          <w:bCs/>
          <w:color w:val="000000"/>
          <w:sz w:val="20"/>
          <w:szCs w:val="20"/>
        </w:rPr>
        <w:t xml:space="preserve"> des services d’urgence (numéro abrégé) devront être indiqués dans le guide technique médical remis aux délégations.</w:t>
      </w:r>
    </w:p>
    <w:p w:rsidR="00C60249" w:rsidRPr="00C60249" w:rsidRDefault="00C60249" w:rsidP="00C60249">
      <w:pPr>
        <w:spacing w:before="240" w:after="240" w:line="240" w:lineRule="auto"/>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0"/>
          <w:szCs w:val="20"/>
        </w:rPr>
        <w:t>Afin d’assurer une communication efficace, le Prestataire devra mettre à disposition des téléphones portables ou des cartes SIM aux membres de la Commission médicale du Comité international des Jeux de la Francophonie ainsi qu’au personnel médical désigné par le Comité d’organisation.</w:t>
      </w:r>
    </w:p>
    <w:p w:rsidR="00C60249" w:rsidRPr="00C60249" w:rsidRDefault="00C60249" w:rsidP="00C60249">
      <w:pPr>
        <w:spacing w:before="240" w:after="240" w:line="240" w:lineRule="auto"/>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0"/>
          <w:szCs w:val="20"/>
        </w:rPr>
        <w:t xml:space="preserve">Le poste médical principal devra être situé à proximité immédiate du terrain de jeu </w:t>
      </w:r>
      <w:proofErr w:type="gramStart"/>
      <w:r w:rsidRPr="00C60249">
        <w:rPr>
          <w:rFonts w:ascii="GHEA Grapalat" w:eastAsia="Times New Roman" w:hAnsi="GHEA Grapalat" w:cs="Times New Roman"/>
          <w:b/>
          <w:bCs/>
          <w:color w:val="000000"/>
          <w:sz w:val="20"/>
          <w:szCs w:val="20"/>
        </w:rPr>
        <w:t>et</w:t>
      </w:r>
      <w:proofErr w:type="gramEnd"/>
      <w:r w:rsidRPr="00C60249">
        <w:rPr>
          <w:rFonts w:ascii="GHEA Grapalat" w:eastAsia="Times New Roman" w:hAnsi="GHEA Grapalat" w:cs="Times New Roman"/>
          <w:b/>
          <w:bCs/>
          <w:color w:val="000000"/>
          <w:sz w:val="20"/>
          <w:szCs w:val="20"/>
        </w:rPr>
        <w:t xml:space="preserve"> être clairement signalé au moyen d’une signalétique visible, conformément aux règlements des fédérations sportives internationales et nationales concernées. Son emplacement devra permettre au personnel médical de conserver une vue dégagée </w:t>
      </w:r>
      <w:proofErr w:type="gramStart"/>
      <w:r w:rsidRPr="00C60249">
        <w:rPr>
          <w:rFonts w:ascii="GHEA Grapalat" w:eastAsia="Times New Roman" w:hAnsi="GHEA Grapalat" w:cs="Times New Roman"/>
          <w:b/>
          <w:bCs/>
          <w:color w:val="000000"/>
          <w:sz w:val="20"/>
          <w:szCs w:val="20"/>
        </w:rPr>
        <w:t>et</w:t>
      </w:r>
      <w:proofErr w:type="gramEnd"/>
      <w:r w:rsidRPr="00C60249">
        <w:rPr>
          <w:rFonts w:ascii="GHEA Grapalat" w:eastAsia="Times New Roman" w:hAnsi="GHEA Grapalat" w:cs="Times New Roman"/>
          <w:b/>
          <w:bCs/>
          <w:color w:val="000000"/>
          <w:sz w:val="20"/>
          <w:szCs w:val="20"/>
        </w:rPr>
        <w:t xml:space="preserve"> permanente sur le terrain de jeu.</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Mobilisation des volontaires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missions confiées aux volontaires ainsi que le nombre de volontaires à mobiliser (2 000 à 2 500) devront être déterminés à l’issue des discussions entre les commissions concernées et la commission chargée de la coordination du programme de volontariat, sur la base d’une évaluation des besoins.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volontaires devront obligatoirement être francophones.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Les principales missions des volontaires seront les </w:t>
      </w:r>
      <w:proofErr w:type="gramStart"/>
      <w:r w:rsidRPr="00C60249">
        <w:rPr>
          <w:rFonts w:ascii="Times New Roman" w:eastAsia="Times New Roman" w:hAnsi="Times New Roman" w:cs="Times New Roman"/>
          <w:b/>
          <w:bCs/>
          <w:color w:val="000000"/>
          <w:sz w:val="24"/>
          <w:szCs w:val="24"/>
        </w:rPr>
        <w:t>suivantes :</w:t>
      </w:r>
      <w:proofErr w:type="gramEnd"/>
    </w:p>
    <w:p w:rsidR="00C60249" w:rsidRPr="00C60249" w:rsidRDefault="00C60249" w:rsidP="00C60249">
      <w:pPr>
        <w:spacing w:after="0"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accueillir</w:t>
      </w:r>
      <w:proofErr w:type="gramEnd"/>
      <w:r w:rsidRPr="00C60249">
        <w:rPr>
          <w:rFonts w:ascii="Times New Roman" w:eastAsia="Times New Roman" w:hAnsi="Times New Roman" w:cs="Times New Roman"/>
          <w:b/>
          <w:bCs/>
          <w:color w:val="000000"/>
          <w:sz w:val="24"/>
          <w:szCs w:val="24"/>
        </w:rPr>
        <w:t xml:space="preserve"> les participants, les délégations et les invités à l’aéroport ;</w:t>
      </w:r>
    </w:p>
    <w:p w:rsidR="00C60249" w:rsidRPr="00C60249" w:rsidRDefault="00C60249" w:rsidP="00C60249">
      <w:pPr>
        <w:spacing w:after="0"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apporter</w:t>
      </w:r>
      <w:proofErr w:type="gramEnd"/>
      <w:r w:rsidRPr="00C60249">
        <w:rPr>
          <w:rFonts w:ascii="Times New Roman" w:eastAsia="Times New Roman" w:hAnsi="Times New Roman" w:cs="Times New Roman"/>
          <w:b/>
          <w:bCs/>
          <w:color w:val="000000"/>
          <w:sz w:val="24"/>
          <w:szCs w:val="24"/>
        </w:rPr>
        <w:t xml:space="preserve"> un soutien et assurer le suivi du processus de récupération des bagages et du transfert vers les lieux d’hébergement ;</w:t>
      </w:r>
    </w:p>
    <w:p w:rsidR="00C60249" w:rsidRPr="00C60249" w:rsidRDefault="00C60249" w:rsidP="00C60249">
      <w:pPr>
        <w:spacing w:after="0"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accueillir</w:t>
      </w:r>
      <w:proofErr w:type="gramEnd"/>
      <w:r w:rsidRPr="00C60249">
        <w:rPr>
          <w:rFonts w:ascii="Times New Roman" w:eastAsia="Times New Roman" w:hAnsi="Times New Roman" w:cs="Times New Roman"/>
          <w:b/>
          <w:bCs/>
          <w:color w:val="000000"/>
          <w:sz w:val="24"/>
          <w:szCs w:val="24"/>
        </w:rPr>
        <w:t xml:space="preserve"> les participants dans les centres d’accréditation ;</w:t>
      </w:r>
    </w:p>
    <w:p w:rsidR="00C60249" w:rsidRPr="00C60249" w:rsidRDefault="00C60249" w:rsidP="00C60249">
      <w:pPr>
        <w:spacing w:after="0"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accueillir</w:t>
      </w:r>
      <w:proofErr w:type="gramEnd"/>
      <w:r w:rsidRPr="00C60249">
        <w:rPr>
          <w:rFonts w:ascii="Times New Roman" w:eastAsia="Times New Roman" w:hAnsi="Times New Roman" w:cs="Times New Roman"/>
          <w:b/>
          <w:bCs/>
          <w:color w:val="000000"/>
          <w:sz w:val="24"/>
          <w:szCs w:val="24"/>
        </w:rPr>
        <w:t xml:space="preserve"> les participants à leur arrivée dans les hôtels et leur fournir les informations nécessaires ;</w:t>
      </w:r>
    </w:p>
    <w:p w:rsidR="00C60249" w:rsidRPr="00C60249" w:rsidRDefault="00C60249" w:rsidP="00C60249">
      <w:pPr>
        <w:spacing w:after="0"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accueillir</w:t>
      </w:r>
      <w:proofErr w:type="gramEnd"/>
      <w:r w:rsidRPr="00C60249">
        <w:rPr>
          <w:rFonts w:ascii="Times New Roman" w:eastAsia="Times New Roman" w:hAnsi="Times New Roman" w:cs="Times New Roman"/>
          <w:b/>
          <w:bCs/>
          <w:color w:val="000000"/>
          <w:sz w:val="24"/>
          <w:szCs w:val="24"/>
        </w:rPr>
        <w:t xml:space="preserve"> les journalistes et les représentants des médias dans les centres de presse ;</w:t>
      </w:r>
    </w:p>
    <w:p w:rsidR="00C60249" w:rsidRPr="00C60249" w:rsidRDefault="00C60249" w:rsidP="00C60249">
      <w:pPr>
        <w:spacing w:after="0"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accompagner</w:t>
      </w:r>
      <w:proofErr w:type="gramEnd"/>
      <w:r w:rsidRPr="00C60249">
        <w:rPr>
          <w:rFonts w:ascii="Times New Roman" w:eastAsia="Times New Roman" w:hAnsi="Times New Roman" w:cs="Times New Roman"/>
          <w:b/>
          <w:bCs/>
          <w:color w:val="000000"/>
          <w:sz w:val="24"/>
          <w:szCs w:val="24"/>
        </w:rPr>
        <w:t xml:space="preserve"> les sportifs vers les sites d’entraînement et de compétition ;</w:t>
      </w:r>
    </w:p>
    <w:p w:rsidR="00C60249" w:rsidRPr="00C60249" w:rsidRDefault="00C60249" w:rsidP="00C60249">
      <w:pPr>
        <w:spacing w:line="240" w:lineRule="auto"/>
        <w:ind w:left="720"/>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4"/>
          <w:szCs w:val="24"/>
        </w:rPr>
        <w:t>·</w:t>
      </w:r>
      <w:r w:rsidRPr="00C60249">
        <w:rPr>
          <w:rFonts w:ascii="Times New Roman" w:eastAsia="Times New Roman" w:hAnsi="Times New Roman" w:cs="Times New Roman"/>
          <w:color w:val="000000"/>
          <w:sz w:val="14"/>
          <w:szCs w:val="14"/>
        </w:rPr>
        <w:t xml:space="preserve">   </w:t>
      </w:r>
      <w:r w:rsidRPr="00C60249">
        <w:rPr>
          <w:rFonts w:ascii="Times New Roman" w:eastAsia="Times New Roman" w:hAnsi="Times New Roman" w:cs="Times New Roman"/>
          <w:color w:val="000000"/>
          <w:sz w:val="14"/>
          <w:szCs w:val="14"/>
        </w:rPr>
        <w:tab/>
      </w:r>
      <w:proofErr w:type="gramStart"/>
      <w:r w:rsidRPr="00C60249">
        <w:rPr>
          <w:rFonts w:ascii="Times New Roman" w:eastAsia="Times New Roman" w:hAnsi="Times New Roman" w:cs="Times New Roman"/>
          <w:b/>
          <w:bCs/>
          <w:color w:val="000000"/>
          <w:sz w:val="24"/>
          <w:szCs w:val="24"/>
        </w:rPr>
        <w:t>accompagner</w:t>
      </w:r>
      <w:proofErr w:type="gramEnd"/>
      <w:r w:rsidRPr="00C60249">
        <w:rPr>
          <w:rFonts w:ascii="Times New Roman" w:eastAsia="Times New Roman" w:hAnsi="Times New Roman" w:cs="Times New Roman"/>
          <w:b/>
          <w:bCs/>
          <w:color w:val="000000"/>
          <w:sz w:val="24"/>
          <w:szCs w:val="24"/>
        </w:rPr>
        <w:t xml:space="preserve"> les artistes vers les lieux de répétition et les sites des concours ;</w:t>
      </w:r>
    </w:p>
    <w:p w:rsidR="00C60249" w:rsidRPr="00C60249" w:rsidRDefault="00C60249" w:rsidP="00C60249">
      <w:pPr>
        <w:numPr>
          <w:ilvl w:val="0"/>
          <w:numId w:val="17"/>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accueillir le public, fournir des informations et l’orienter ;</w:t>
      </w:r>
    </w:p>
    <w:p w:rsidR="00C60249" w:rsidRPr="00C60249" w:rsidRDefault="00C60249" w:rsidP="00C60249">
      <w:pPr>
        <w:numPr>
          <w:ilvl w:val="0"/>
          <w:numId w:val="1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accompagner, si nécessaire, les VIP, les invités d’honneur et les délégations officielles ;</w:t>
      </w:r>
    </w:p>
    <w:p w:rsidR="00C60249" w:rsidRPr="00C60249" w:rsidRDefault="00C60249" w:rsidP="00C60249">
      <w:pPr>
        <w:numPr>
          <w:ilvl w:val="0"/>
          <w:numId w:val="17"/>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apporter</w:t>
      </w:r>
      <w:proofErr w:type="gramEnd"/>
      <w:r w:rsidRPr="00C60249">
        <w:rPr>
          <w:rFonts w:ascii="Times New Roman" w:eastAsia="Times New Roman" w:hAnsi="Times New Roman" w:cs="Times New Roman"/>
          <w:b/>
          <w:bCs/>
          <w:color w:val="000000"/>
          <w:sz w:val="24"/>
          <w:szCs w:val="24"/>
        </w:rPr>
        <w:t xml:space="preserve"> un soutien aux activités organisationnelles et logistiques liées au déroulement des événements.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Afin d’assurer la mise en œuvre efficace du programme de volontariat, le Prestataire devra prévoir les ressources et mesures </w:t>
      </w:r>
      <w:proofErr w:type="gramStart"/>
      <w:r w:rsidRPr="00C60249">
        <w:rPr>
          <w:rFonts w:ascii="Times New Roman" w:eastAsia="Times New Roman" w:hAnsi="Times New Roman" w:cs="Times New Roman"/>
          <w:b/>
          <w:bCs/>
          <w:color w:val="000000"/>
          <w:sz w:val="24"/>
          <w:szCs w:val="24"/>
        </w:rPr>
        <w:t>suivantes :</w:t>
      </w:r>
      <w:proofErr w:type="gramEnd"/>
    </w:p>
    <w:p w:rsidR="00C60249" w:rsidRPr="00C60249" w:rsidRDefault="00C60249" w:rsidP="00C60249">
      <w:pPr>
        <w:numPr>
          <w:ilvl w:val="0"/>
          <w:numId w:val="18"/>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fournir une tenue vestimentaire uniforme aux volontaires ;</w:t>
      </w:r>
    </w:p>
    <w:p w:rsidR="00C60249" w:rsidRPr="00C60249" w:rsidRDefault="00C60249" w:rsidP="00C60249">
      <w:pPr>
        <w:numPr>
          <w:ilvl w:val="0"/>
          <w:numId w:val="1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concevoir et fournir des badges de volontaires ainsi que d’autres moyens d’identification ;</w:t>
      </w:r>
    </w:p>
    <w:p w:rsidR="00C60249" w:rsidRPr="00C60249" w:rsidRDefault="00C60249" w:rsidP="00C60249">
      <w:pPr>
        <w:numPr>
          <w:ilvl w:val="0"/>
          <w:numId w:val="1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élaborer et remettre des certificats de participation ;</w:t>
      </w:r>
    </w:p>
    <w:p w:rsidR="00C60249" w:rsidRPr="00C60249" w:rsidRDefault="00C60249" w:rsidP="00C60249">
      <w:pPr>
        <w:numPr>
          <w:ilvl w:val="0"/>
          <w:numId w:val="1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élaborer des guides à l’intention des volontaires ;</w:t>
      </w:r>
    </w:p>
    <w:p w:rsidR="00C60249" w:rsidRPr="00C60249" w:rsidRDefault="00C60249" w:rsidP="00C60249">
      <w:pPr>
        <w:numPr>
          <w:ilvl w:val="0"/>
          <w:numId w:val="18"/>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assurer la restauration des volontaires : au moins un lunch box par tranche de 4 heures de présence en activité de volontariat, comprenant un jus de fruits naturel de 0,30 l, une portion de salade de légumes, une portion de pain, un accompagnement, une portion de viande (blanc de poulet ou steak haché de bœuf), ainsi que des couverts et accessoires à usage unique.</w:t>
      </w:r>
      <w:proofErr w:type="gramEnd"/>
      <w:r w:rsidRPr="00C60249">
        <w:rPr>
          <w:rFonts w:ascii="Times New Roman" w:eastAsia="Times New Roman" w:hAnsi="Times New Roman" w:cs="Times New Roman"/>
          <w:b/>
          <w:bCs/>
          <w:color w:val="000000"/>
          <w:sz w:val="24"/>
          <w:szCs w:val="24"/>
        </w:rPr>
        <w:t xml:space="preserve"> Pour une activité de 6 heures ou plus, deux repas devront être fournis. Pour les permanences de 12 heures à l’aéroport, trois repas devront être fournis, ainsi que du café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du thé.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48"/>
          <w:szCs w:val="48"/>
        </w:rPr>
        <w:t>Branding</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Dans le cadre de l’Événement, il sera nécessaire de réaliser les travaux de conception graphique et d’adapter l’ensemble des supports à l’identité visuelle des Jeux, conformément au Brand Book fourni par le Maître d’ouvrage. </w:t>
      </w: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conviendra notamment de concevoir les logos, drapeaux, affiches, supports d’information et éléments de décoration, ainsi que d’en équiper certains sites et/ou de les remettre aux participants (ci-après dénommé « branding »).</w:t>
      </w:r>
    </w:p>
    <w:p w:rsidR="00C60249" w:rsidRPr="00C60249" w:rsidRDefault="00C60249" w:rsidP="00C60249">
      <w:pPr>
        <w:numPr>
          <w:ilvl w:val="0"/>
          <w:numId w:val="19"/>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Conformément au Brand Book fourni par le Maître d’ouvrage, qui contient une description détaillée des exigences </w:t>
      </w:r>
      <w:proofErr w:type="gramStart"/>
      <w:r w:rsidRPr="00C60249">
        <w:rPr>
          <w:rFonts w:ascii="Times New Roman" w:eastAsia="Times New Roman" w:hAnsi="Times New Roman" w:cs="Times New Roman"/>
          <w:b/>
          <w:bCs/>
          <w:color w:val="000000"/>
          <w:sz w:val="24"/>
          <w:szCs w:val="24"/>
        </w:rPr>
        <w:t>relatives</w:t>
      </w:r>
      <w:proofErr w:type="gramEnd"/>
      <w:r w:rsidRPr="00C60249">
        <w:rPr>
          <w:rFonts w:ascii="Times New Roman" w:eastAsia="Times New Roman" w:hAnsi="Times New Roman" w:cs="Times New Roman"/>
          <w:b/>
          <w:bCs/>
          <w:color w:val="000000"/>
          <w:sz w:val="24"/>
          <w:szCs w:val="24"/>
        </w:rPr>
        <w:t xml:space="preserve"> aux différents travaux de conception graphique et d’impression, tous les sites sportifs et culturels devront être brandés, à </w:t>
      </w:r>
      <w:r w:rsidRPr="00C60249">
        <w:rPr>
          <w:rFonts w:ascii="Times New Roman" w:eastAsia="Times New Roman" w:hAnsi="Times New Roman" w:cs="Times New Roman"/>
          <w:b/>
          <w:bCs/>
          <w:color w:val="000000"/>
          <w:sz w:val="24"/>
          <w:szCs w:val="24"/>
        </w:rPr>
        <w:lastRenderedPageBreak/>
        <w:t xml:space="preserve">l’extérieur comme à l’intérieur. Les invitations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billets devront également être brandés.</w:t>
      </w:r>
    </w:p>
    <w:p w:rsidR="00C60249" w:rsidRPr="00C60249" w:rsidRDefault="00C60249" w:rsidP="00C60249">
      <w:pPr>
        <w:numPr>
          <w:ilvl w:val="0"/>
          <w:numId w:val="1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Branding de la salle destinée aux conférences de presse.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Toutes les propositions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solutions graphiques devront être soumises à l’approbation du Maître d’ouvrage avant le lancement des travaux d’impression.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w:t>
      </w:r>
    </w:p>
    <w:p w:rsidR="00C60249" w:rsidRPr="00C60249" w:rsidRDefault="00C60249" w:rsidP="00C60249">
      <w:pPr>
        <w:spacing w:after="0" w:line="240" w:lineRule="auto"/>
        <w:rPr>
          <w:rFonts w:ascii="Times New Roman" w:eastAsia="Times New Roman" w:hAnsi="Times New Roman" w:cs="Times New Roman"/>
          <w:sz w:val="24"/>
          <w:szCs w:val="24"/>
        </w:rPr>
      </w:pP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xml:space="preserve">Supports </w:t>
      </w:r>
      <w:proofErr w:type="gramStart"/>
      <w:r w:rsidRPr="00C60249">
        <w:rPr>
          <w:rFonts w:ascii="Times New Roman" w:eastAsia="Times New Roman" w:hAnsi="Times New Roman" w:cs="Times New Roman"/>
          <w:b/>
          <w:bCs/>
          <w:color w:val="000000"/>
          <w:sz w:val="28"/>
          <w:szCs w:val="28"/>
        </w:rPr>
        <w:t>et</w:t>
      </w:r>
      <w:proofErr w:type="gramEnd"/>
      <w:r w:rsidRPr="00C60249">
        <w:rPr>
          <w:rFonts w:ascii="Times New Roman" w:eastAsia="Times New Roman" w:hAnsi="Times New Roman" w:cs="Times New Roman"/>
          <w:b/>
          <w:bCs/>
          <w:color w:val="000000"/>
          <w:sz w:val="28"/>
          <w:szCs w:val="28"/>
        </w:rPr>
        <w:t xml:space="preserve"> éléments brandés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Dans le cadre de l’organisation de l’Événement, les éléments suivants devront être </w:t>
      </w:r>
      <w:proofErr w:type="gramStart"/>
      <w:r w:rsidRPr="00C60249">
        <w:rPr>
          <w:rFonts w:ascii="Times New Roman" w:eastAsia="Times New Roman" w:hAnsi="Times New Roman" w:cs="Times New Roman"/>
          <w:b/>
          <w:bCs/>
          <w:color w:val="000000"/>
          <w:sz w:val="24"/>
          <w:szCs w:val="24"/>
        </w:rPr>
        <w:t>brandés :</w:t>
      </w:r>
      <w:proofErr w:type="gramEnd"/>
    </w:p>
    <w:p w:rsidR="00C60249" w:rsidRPr="00C60249" w:rsidRDefault="00C60249" w:rsidP="00C60249">
      <w:pPr>
        <w:numPr>
          <w:ilvl w:val="0"/>
          <w:numId w:val="20"/>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aménagement et branding des sites de l’Événement ;</w:t>
      </w:r>
    </w:p>
    <w:p w:rsidR="00C60249" w:rsidRPr="00C60249" w:rsidRDefault="00C60249" w:rsidP="00C60249">
      <w:pPr>
        <w:numPr>
          <w:ilvl w:val="0"/>
          <w:numId w:val="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badges nominatifs pour les invités officiels, les chefs de délégation, les membres des jurys, les participants et les représentants des médias (par catégorie), avec un code couleur permettant de les distinguer ;</w:t>
      </w:r>
    </w:p>
    <w:p w:rsidR="00C60249" w:rsidRPr="00C60249" w:rsidRDefault="00C60249" w:rsidP="00C60249">
      <w:pPr>
        <w:numPr>
          <w:ilvl w:val="0"/>
          <w:numId w:val="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carnets et stylos, en fonction du nombre de participants ;</w:t>
      </w:r>
    </w:p>
    <w:p w:rsidR="00C60249" w:rsidRPr="00C60249" w:rsidRDefault="00C60249" w:rsidP="00C60249">
      <w:pPr>
        <w:numPr>
          <w:ilvl w:val="0"/>
          <w:numId w:val="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conception et impression d’autocollants portant le logo des Jeux, destinés à être apposés sur les bagages des délégations et des journalistes à leur arrivée, en fonction du nombre de personnes concernées ;</w:t>
      </w:r>
    </w:p>
    <w:p w:rsidR="00C60249" w:rsidRPr="00C60249" w:rsidRDefault="00C60249" w:rsidP="00C60249">
      <w:pPr>
        <w:numPr>
          <w:ilvl w:val="0"/>
          <w:numId w:val="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conception, impression et pose de supports portant le logo officiel des 10es Jeux de la Francophonie – Erevan 2027, destinés aux véhicules assurant le transport des participants;</w:t>
      </w:r>
    </w:p>
    <w:p w:rsidR="00C60249" w:rsidRPr="00C60249" w:rsidRDefault="00C60249" w:rsidP="00C60249">
      <w:pPr>
        <w:numPr>
          <w:ilvl w:val="0"/>
          <w:numId w:val="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branding du centre des médias ;</w:t>
      </w:r>
    </w:p>
    <w:p w:rsidR="00C60249" w:rsidRPr="00C60249" w:rsidRDefault="00C60249" w:rsidP="00C60249">
      <w:pPr>
        <w:numPr>
          <w:ilvl w:val="0"/>
          <w:numId w:val="20"/>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conception</w:t>
      </w:r>
      <w:proofErr w:type="gramEnd"/>
      <w:r w:rsidRPr="00C60249">
        <w:rPr>
          <w:rFonts w:ascii="Times New Roman" w:eastAsia="Times New Roman" w:hAnsi="Times New Roman" w:cs="Times New Roman"/>
          <w:b/>
          <w:bCs/>
          <w:color w:val="000000"/>
          <w:sz w:val="24"/>
          <w:szCs w:val="24"/>
        </w:rPr>
        <w:t xml:space="preserve"> d’un guide média brandé destiné aux journalistes (2 versions : arménienne et française, au format électronique, destinées à être publiées sur le site internet et diffusées par courrier électronique).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prestation de la mascotte (interprétée par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acteur) devra être assurée pendant toute la durée des Jeux. Les billets devront être imprimés conformément à l’identité visuelle de l’Événement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leur vente devra être organisée par le Prestataire. La vente des billets devra être assurée par au moins trois opérateurs. La différence entre les recettes provenant de la vente des billets et les dépenses correspondantes sera répartie comme </w:t>
      </w:r>
      <w:proofErr w:type="gramStart"/>
      <w:r w:rsidRPr="00C60249">
        <w:rPr>
          <w:rFonts w:ascii="Times New Roman" w:eastAsia="Times New Roman" w:hAnsi="Times New Roman" w:cs="Times New Roman"/>
          <w:b/>
          <w:bCs/>
          <w:color w:val="000000"/>
          <w:sz w:val="24"/>
          <w:szCs w:val="24"/>
        </w:rPr>
        <w:t>suit :</w:t>
      </w:r>
      <w:proofErr w:type="gramEnd"/>
    </w:p>
    <w:p w:rsidR="00C60249" w:rsidRPr="00C60249" w:rsidRDefault="00C60249" w:rsidP="00C60249">
      <w:pPr>
        <w:numPr>
          <w:ilvl w:val="0"/>
          <w:numId w:val="21"/>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50 % pour le Maître d’ouvrage, le montant devant être versé par virement bancaire sur le compte communiqué par le Maître d’ouvrage dans un délai de 10 jours ouvrables après la clôture de l’Événement ;</w:t>
      </w:r>
    </w:p>
    <w:p w:rsidR="00C60249" w:rsidRPr="00C60249" w:rsidRDefault="00C60249" w:rsidP="00C60249">
      <w:pPr>
        <w:numPr>
          <w:ilvl w:val="0"/>
          <w:numId w:val="21"/>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50 %</w:t>
      </w:r>
      <w:proofErr w:type="gramEnd"/>
      <w:r w:rsidRPr="00C60249">
        <w:rPr>
          <w:rFonts w:ascii="Times New Roman" w:eastAsia="Times New Roman" w:hAnsi="Times New Roman" w:cs="Times New Roman"/>
          <w:b/>
          <w:bCs/>
          <w:color w:val="000000"/>
          <w:sz w:val="24"/>
          <w:szCs w:val="24"/>
        </w:rPr>
        <w:t xml:space="preserve"> pour le Prestataire.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Production d’articles brandés</w:t>
      </w:r>
    </w:p>
    <w:p w:rsidR="00C60249" w:rsidRPr="00C60249" w:rsidRDefault="00C60249" w:rsidP="00C60249">
      <w:pPr>
        <w:numPr>
          <w:ilvl w:val="0"/>
          <w:numId w:val="22"/>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Articles souvenirs brandés : environ 7 000 unités ;</w:t>
      </w:r>
    </w:p>
    <w:p w:rsidR="00C60249" w:rsidRPr="00C60249" w:rsidRDefault="00C60249" w:rsidP="00C60249">
      <w:pPr>
        <w:numPr>
          <w:ilvl w:val="0"/>
          <w:numId w:val="2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T-shirts brandés : environ 7 000 unités ;</w:t>
      </w:r>
    </w:p>
    <w:p w:rsidR="00C60249" w:rsidRPr="00C60249" w:rsidRDefault="00C60249" w:rsidP="00C60249">
      <w:pPr>
        <w:numPr>
          <w:ilvl w:val="0"/>
          <w:numId w:val="2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Serviettes brandées : environ 7 000 unités ;</w:t>
      </w:r>
    </w:p>
    <w:p w:rsidR="00C60249" w:rsidRPr="00C60249" w:rsidRDefault="00C60249" w:rsidP="00C60249">
      <w:pPr>
        <w:numPr>
          <w:ilvl w:val="0"/>
          <w:numId w:val="2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Peluche représentant la </w:t>
      </w:r>
      <w:proofErr w:type="gramStart"/>
      <w:r w:rsidRPr="00C60249">
        <w:rPr>
          <w:rFonts w:ascii="Times New Roman" w:eastAsia="Times New Roman" w:hAnsi="Times New Roman" w:cs="Times New Roman"/>
          <w:b/>
          <w:bCs/>
          <w:color w:val="000000"/>
          <w:sz w:val="24"/>
          <w:szCs w:val="24"/>
        </w:rPr>
        <w:t>mascotte :</w:t>
      </w:r>
      <w:proofErr w:type="gramEnd"/>
      <w:r w:rsidRPr="00C60249">
        <w:rPr>
          <w:rFonts w:ascii="Times New Roman" w:eastAsia="Times New Roman" w:hAnsi="Times New Roman" w:cs="Times New Roman"/>
          <w:b/>
          <w:bCs/>
          <w:color w:val="000000"/>
          <w:sz w:val="24"/>
          <w:szCs w:val="24"/>
        </w:rPr>
        <w:t xml:space="preserve"> environ 7 000 unités.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Tous les matériaux utilisés pour la fabrication ainsi que les designs devront être soumis à l’approbation du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Pendant toute la durée des 10es Jeux de la Francophonie, il conviendra d’organiser la vente d’articles brandés portant le logo officiel des Jeux (t-shirts, casquettes, mascottes, etc.).</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différence entre les recettes provenant de la vente et les dépenses correspondantes sera répartie comme </w:t>
      </w:r>
      <w:proofErr w:type="gramStart"/>
      <w:r w:rsidRPr="00C60249">
        <w:rPr>
          <w:rFonts w:ascii="Times New Roman" w:eastAsia="Times New Roman" w:hAnsi="Times New Roman" w:cs="Times New Roman"/>
          <w:b/>
          <w:bCs/>
          <w:color w:val="000000"/>
          <w:sz w:val="24"/>
          <w:szCs w:val="24"/>
        </w:rPr>
        <w:t>suit :</w:t>
      </w:r>
      <w:proofErr w:type="gramEnd"/>
    </w:p>
    <w:p w:rsidR="00C60249" w:rsidRPr="00C60249" w:rsidRDefault="00C60249" w:rsidP="00C60249">
      <w:pPr>
        <w:numPr>
          <w:ilvl w:val="0"/>
          <w:numId w:val="23"/>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50 % pour le Prestataire ;</w:t>
      </w:r>
    </w:p>
    <w:p w:rsidR="00C60249" w:rsidRPr="00C60249" w:rsidRDefault="00C60249" w:rsidP="00C60249">
      <w:pPr>
        <w:numPr>
          <w:ilvl w:val="0"/>
          <w:numId w:val="23"/>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50 %</w:t>
      </w:r>
      <w:proofErr w:type="gramEnd"/>
      <w:r w:rsidRPr="00C60249">
        <w:rPr>
          <w:rFonts w:ascii="Times New Roman" w:eastAsia="Times New Roman" w:hAnsi="Times New Roman" w:cs="Times New Roman"/>
          <w:b/>
          <w:bCs/>
          <w:color w:val="000000"/>
          <w:sz w:val="24"/>
          <w:szCs w:val="24"/>
        </w:rPr>
        <w:t xml:space="preserve"> pour le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montant revenant au Maître d’ouvrage devra être versé par virement bancaire sur le compte communiqué par celui-ci, dans un délai de 10 jours ouvrables après la clôture de l’Événement. Le Prestataire devra présenter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rapport détaillé sur les coûts des articles vendus, accompagné des pièces justificatives correspondantes, au plus tard dans un délai de 10 jours ouvrables après la clôture de l’Événement. Le Maître d’ouvrage ne procédera au paiement des Services qu’après approbation dudit rapport.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Services d’impression</w:t>
      </w:r>
    </w:p>
    <w:p w:rsidR="00C60249" w:rsidRPr="00C60249" w:rsidRDefault="00C60249" w:rsidP="00C60249">
      <w:pPr>
        <w:numPr>
          <w:ilvl w:val="0"/>
          <w:numId w:val="24"/>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Travaux d’impression, d’installation et de démontage des bannières, conformément aux besoins de chaque site de compétition et site des compétitions culturelles, ainsi que des supports publicitaires imprimés et électroniques, destinés aux lieux très fréquentés et visibles de la ville d’Erevan, en coordination avec le Client.</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Badges nominatifs, selon le nombre de participants.</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Tenues des volontaires portant le logo de l’événement, selon le nombre de volontaires.</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Carnets, stylos, T-shirts, casquettes, etc., selon le nombre de participants.</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Impression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installation des supports imprimés et des bannières nécessaires au Centre des médias.</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Billets, dont la quantité sera définie en concertation avec le Client.</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Objets souvenirs, dont la quantité sera définie en concertation avec le Client.</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Invitations, à raison d’au moins 1 000 exemplaires.</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Guides, dont la quantité sera définie en concertation avec le Client.</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Autocollants, dont la quantité sera définie en concertation avec le Client.</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Impression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installation des supports imprimés et des bannières nécessaires à la salle de conférence de presse, dont la quantité sera définie en concertation avec le Client.</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Travaux d’impression, d’installation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démontage des panneaux de signalétique.</w:t>
      </w:r>
    </w:p>
    <w:p w:rsidR="00C60249" w:rsidRPr="00C60249" w:rsidRDefault="00C60249" w:rsidP="00C60249">
      <w:pPr>
        <w:numPr>
          <w:ilvl w:val="0"/>
          <w:numId w:val="2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Il est nécessaire de définir et de valider avec le Client les caractéristiques qualitatives de l’ensemble des articles à imprimer, notamment les matériaux utilisés pour l’impression, leur qualité, leur épaisseur, etc.</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Plateformes numériques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Il conviendra de </w:t>
      </w:r>
      <w:proofErr w:type="gramStart"/>
      <w:r w:rsidRPr="00C60249">
        <w:rPr>
          <w:rFonts w:ascii="Times New Roman" w:eastAsia="Times New Roman" w:hAnsi="Times New Roman" w:cs="Times New Roman"/>
          <w:b/>
          <w:bCs/>
          <w:color w:val="000000"/>
          <w:sz w:val="24"/>
          <w:szCs w:val="24"/>
        </w:rPr>
        <w:t>prévoir :</w:t>
      </w:r>
      <w:proofErr w:type="gramEnd"/>
    </w:p>
    <w:p w:rsidR="00C60249" w:rsidRPr="00C60249" w:rsidRDefault="00C60249" w:rsidP="00C60249">
      <w:pPr>
        <w:numPr>
          <w:ilvl w:val="0"/>
          <w:numId w:val="25"/>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 xml:space="preserve">Le site internet des 10es Jeux de la Francophonie, sur lequel seront publiées les principales informations relatives aux Jeux, ainsi que les communiqués de presse, les photographies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vidéos. Le Prestataire devra prévoir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serveur disposant d’une capacité suffisante afin d’assurer le fonctionnement continu et sans interruption du site internet. Le site devra être mis en ligne 30 jours après la remise du Brand Book par le Maître d’ouvrage.</w:t>
      </w:r>
    </w:p>
    <w:p w:rsidR="00C60249" w:rsidRPr="00C60249" w:rsidRDefault="00C60249" w:rsidP="00C60249">
      <w:pPr>
        <w:numPr>
          <w:ilvl w:val="0"/>
          <w:numId w:val="2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Les adresses électroniques officielles des Jeux, qui seront fournies par le Maître d’ouvrage.</w:t>
      </w:r>
    </w:p>
    <w:p w:rsidR="00C60249" w:rsidRPr="00C60249" w:rsidRDefault="00C60249" w:rsidP="00C60249">
      <w:pPr>
        <w:numPr>
          <w:ilvl w:val="0"/>
          <w:numId w:val="2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La création de différentes plateformes d’inscription en ligne, accessibles via le site internet des Jeux, destinées aux participants (sportifs, artistes, accompagnateurs), aux délégations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aux journalistes.</w:t>
      </w:r>
    </w:p>
    <w:p w:rsidR="00C60249" w:rsidRPr="00C60249" w:rsidRDefault="00C60249" w:rsidP="00C60249">
      <w:pPr>
        <w:numPr>
          <w:ilvl w:val="0"/>
          <w:numId w:val="2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Stratégie et gestion de la marque : élaboration de stratégies marketing et de communication intégrées, préparation d’un plan d’action et d’un calendrier de mise en œuvre (ci-après le « plan de communication sur les réseaux sociaux »), et soumission à l’approbation du Maître d’ouvrage.</w:t>
      </w:r>
    </w:p>
    <w:p w:rsidR="00C60249" w:rsidRPr="00C60249" w:rsidRDefault="00C60249" w:rsidP="00C60249">
      <w:pPr>
        <w:numPr>
          <w:ilvl w:val="0"/>
          <w:numId w:val="2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Élaboration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mise en œuvre d’une stratégie de communication sur les réseaux sociaux, incluant la création, la gestion et la promotion des comptes officiels des Jeux sur Instagram, Facebook, X, LinkedIn, TikTok et YouTube. Ces comptes devront faire l’objet de publications régulières d’information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promotion, avec une mise à jour quotidienne des dernières actualités, y compris la création des contenus nécessaires. Les comptes devront être opérationnels 30 jours après la remise du Brand Book par le Maître d’ouvrage.</w:t>
      </w:r>
    </w:p>
    <w:p w:rsidR="00C60249" w:rsidRPr="00C60249" w:rsidRDefault="00C60249" w:rsidP="00C60249">
      <w:pPr>
        <w:numPr>
          <w:ilvl w:val="0"/>
          <w:numId w:val="2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Diffusion de publicités sur les réseaux sociaux concernant les 10es Jeux de la Francophonie organisés en Arménie, indiquant les dates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lieux de déroulement des Jeux. Les publicités devront notamment présenter des photographies des </w:t>
      </w:r>
      <w:proofErr w:type="gramStart"/>
      <w:r w:rsidRPr="00C60249">
        <w:rPr>
          <w:rFonts w:ascii="Times New Roman" w:eastAsia="Times New Roman" w:hAnsi="Times New Roman" w:cs="Times New Roman"/>
          <w:b/>
          <w:bCs/>
          <w:color w:val="000000"/>
          <w:sz w:val="24"/>
          <w:szCs w:val="24"/>
        </w:rPr>
        <w:t>participants</w:t>
      </w:r>
      <w:proofErr w:type="gramEnd"/>
      <w:r w:rsidRPr="00C60249">
        <w:rPr>
          <w:rFonts w:ascii="Times New Roman" w:eastAsia="Times New Roman" w:hAnsi="Times New Roman" w:cs="Times New Roman"/>
          <w:b/>
          <w:bCs/>
          <w:color w:val="000000"/>
          <w:sz w:val="24"/>
          <w:szCs w:val="24"/>
        </w:rPr>
        <w:t xml:space="preserve"> arméniens. La diffusion des publicités devra débuter 30 jours après la remise du Brand Book par le Maître d’ouvrage et se poursuivre selon une fréquence convenue avec le Maître d’ouvrage.</w:t>
      </w:r>
    </w:p>
    <w:p w:rsidR="00C60249" w:rsidRPr="00C60249" w:rsidRDefault="00C60249" w:rsidP="00C60249">
      <w:pPr>
        <w:numPr>
          <w:ilvl w:val="0"/>
          <w:numId w:val="2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Mise en œuvre de supports visuels conformes à l’identité visuelle des Jeux sur différents supports médiatiques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publicitaires.</w:t>
      </w:r>
    </w:p>
    <w:p w:rsidR="00C60249" w:rsidRPr="00C60249" w:rsidRDefault="00C60249" w:rsidP="00C60249">
      <w:pPr>
        <w:numPr>
          <w:ilvl w:val="0"/>
          <w:numId w:val="2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Planification, mise en œuvre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optimisation de campagnes publicitaires numériques ciblées, sur les marchés local et international. La diffusion des publicités devra débuter à compter du 1er février 2027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se poursuivre selon une fréquence convenue avec le Maître d’ouvrage.</w:t>
      </w:r>
    </w:p>
    <w:p w:rsidR="00C60249" w:rsidRPr="00C60249" w:rsidRDefault="00C60249" w:rsidP="00C60249">
      <w:pPr>
        <w:numPr>
          <w:ilvl w:val="0"/>
          <w:numId w:val="2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Mise en place d’une campagne d’affichage extérieur sur le territoire de la République d’Arménie, à Erevan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dans les régions. La diffusion des publicités devra débuter 30 jours après la remise du Brand Book par le Maître d’ouvrage et se poursuivre selon une fréquence convenue avec le Maître d’ouvrage.</w:t>
      </w:r>
    </w:p>
    <w:p w:rsidR="00C60249" w:rsidRPr="00C60249" w:rsidRDefault="00C60249" w:rsidP="00C60249">
      <w:pPr>
        <w:numPr>
          <w:ilvl w:val="0"/>
          <w:numId w:val="2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Relations </w:t>
      </w:r>
      <w:proofErr w:type="gramStart"/>
      <w:r w:rsidRPr="00C60249">
        <w:rPr>
          <w:rFonts w:ascii="Times New Roman" w:eastAsia="Times New Roman" w:hAnsi="Times New Roman" w:cs="Times New Roman"/>
          <w:b/>
          <w:bCs/>
          <w:color w:val="000000"/>
          <w:sz w:val="24"/>
          <w:szCs w:val="24"/>
        </w:rPr>
        <w:t>publiques :</w:t>
      </w:r>
      <w:proofErr w:type="gramEnd"/>
      <w:r w:rsidRPr="00C60249">
        <w:rPr>
          <w:rFonts w:ascii="Times New Roman" w:eastAsia="Times New Roman" w:hAnsi="Times New Roman" w:cs="Times New Roman"/>
          <w:b/>
          <w:bCs/>
          <w:color w:val="000000"/>
          <w:sz w:val="24"/>
          <w:szCs w:val="24"/>
        </w:rPr>
        <w:t xml:space="preserve"> publication d’articles, de reportages et d’interviews dans les médias locaux et internationaux, en ligne et dans la presse écrite ; organisation de conférences de presse ; coordination et travail avec les journalistes accrédités.</w:t>
      </w:r>
    </w:p>
    <w:p w:rsidR="00C60249" w:rsidRPr="00C60249" w:rsidRDefault="00C60249" w:rsidP="00C60249">
      <w:pPr>
        <w:numPr>
          <w:ilvl w:val="0"/>
          <w:numId w:val="25"/>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 xml:space="preserve">Rapports et suivi : réalisation professionnelle de photographies et de vidéos des activités préparatoires et des événements liés aux Jeux, conformément au plan de communication sur les réseaux sociaux ; suivi quotidien de la couverture médiatique ; établissement d’un rapport mensuel sur les résultats des plateformes numériques, </w:t>
      </w:r>
      <w:r w:rsidRPr="00C60249">
        <w:rPr>
          <w:rFonts w:ascii="Times New Roman" w:eastAsia="Times New Roman" w:hAnsi="Times New Roman" w:cs="Times New Roman"/>
          <w:b/>
          <w:bCs/>
          <w:color w:val="000000"/>
          <w:sz w:val="24"/>
          <w:szCs w:val="24"/>
        </w:rPr>
        <w:lastRenderedPageBreak/>
        <w:t>ainsi que d’un rapport final complet dans un délai de 15 jours ouvrables après l’achèvement des Services.</w:t>
      </w:r>
      <w:proofErr w:type="gramEnd"/>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before="480" w:after="120" w:line="240" w:lineRule="auto"/>
        <w:jc w:val="both"/>
        <w:outlineLvl w:val="0"/>
        <w:rPr>
          <w:rFonts w:ascii="Times New Roman" w:eastAsia="Times New Roman" w:hAnsi="Times New Roman" w:cs="Times New Roman"/>
          <w:b/>
          <w:bCs/>
          <w:kern w:val="36"/>
          <w:sz w:val="48"/>
          <w:szCs w:val="48"/>
        </w:rPr>
      </w:pPr>
      <w:r w:rsidRPr="00C60249">
        <w:rPr>
          <w:rFonts w:ascii="GHEA Grapalat" w:eastAsia="Times New Roman" w:hAnsi="GHEA Grapalat" w:cs="Times New Roman"/>
          <w:b/>
          <w:bCs/>
          <w:color w:val="000000"/>
          <w:kern w:val="36"/>
          <w:sz w:val="28"/>
          <w:szCs w:val="28"/>
        </w:rPr>
        <w:t>Compétitions sportives</w:t>
      </w:r>
    </w:p>
    <w:p w:rsidR="00C60249" w:rsidRPr="00C60249" w:rsidRDefault="00C60249" w:rsidP="00C60249">
      <w:pPr>
        <w:spacing w:before="240" w:after="240" w:line="240" w:lineRule="auto"/>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0"/>
          <w:szCs w:val="20"/>
        </w:rPr>
        <w:t xml:space="preserve">Le matériel </w:t>
      </w:r>
      <w:proofErr w:type="gramStart"/>
      <w:r w:rsidRPr="00C60249">
        <w:rPr>
          <w:rFonts w:ascii="GHEA Grapalat" w:eastAsia="Times New Roman" w:hAnsi="GHEA Grapalat" w:cs="Times New Roman"/>
          <w:b/>
          <w:bCs/>
          <w:color w:val="000000"/>
          <w:sz w:val="20"/>
          <w:szCs w:val="20"/>
        </w:rPr>
        <w:t>et</w:t>
      </w:r>
      <w:proofErr w:type="gramEnd"/>
      <w:r w:rsidRPr="00C60249">
        <w:rPr>
          <w:rFonts w:ascii="GHEA Grapalat" w:eastAsia="Times New Roman" w:hAnsi="GHEA Grapalat" w:cs="Times New Roman"/>
          <w:b/>
          <w:bCs/>
          <w:color w:val="000000"/>
          <w:sz w:val="20"/>
          <w:szCs w:val="20"/>
        </w:rPr>
        <w:t xml:space="preserve"> les équipements sportifs spécialisés nécessaires au déroulement des compétitions sportives seront fournis par le Maître d’ouvrage. Le Prestataire sera chargé de leur transport, de leur installation </w:t>
      </w:r>
      <w:proofErr w:type="gramStart"/>
      <w:r w:rsidRPr="00C60249">
        <w:rPr>
          <w:rFonts w:ascii="GHEA Grapalat" w:eastAsia="Times New Roman" w:hAnsi="GHEA Grapalat" w:cs="Times New Roman"/>
          <w:b/>
          <w:bCs/>
          <w:color w:val="000000"/>
          <w:sz w:val="20"/>
          <w:szCs w:val="20"/>
        </w:rPr>
        <w:t>et</w:t>
      </w:r>
      <w:proofErr w:type="gramEnd"/>
      <w:r w:rsidRPr="00C60249">
        <w:rPr>
          <w:rFonts w:ascii="GHEA Grapalat" w:eastAsia="Times New Roman" w:hAnsi="GHEA Grapalat" w:cs="Times New Roman"/>
          <w:b/>
          <w:bCs/>
          <w:color w:val="000000"/>
          <w:sz w:val="20"/>
          <w:szCs w:val="20"/>
        </w:rPr>
        <w:t xml:space="preserve"> de leur stockage, conformément aux exigences et aux conditions définies par le Maître d’ouvrage.</w:t>
      </w:r>
    </w:p>
    <w:p w:rsidR="00C60249" w:rsidRPr="00C60249" w:rsidRDefault="00C60249" w:rsidP="00C60249">
      <w:pPr>
        <w:spacing w:before="240" w:after="240" w:line="240" w:lineRule="auto"/>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0"/>
          <w:szCs w:val="20"/>
        </w:rPr>
        <w:t xml:space="preserve">Le Prestataire devra assurer l’approvisionnement en eau potable </w:t>
      </w:r>
      <w:proofErr w:type="gramStart"/>
      <w:r w:rsidRPr="00C60249">
        <w:rPr>
          <w:rFonts w:ascii="GHEA Grapalat" w:eastAsia="Times New Roman" w:hAnsi="GHEA Grapalat" w:cs="Times New Roman"/>
          <w:b/>
          <w:bCs/>
          <w:color w:val="000000"/>
          <w:sz w:val="20"/>
          <w:szCs w:val="20"/>
        </w:rPr>
        <w:t>et</w:t>
      </w:r>
      <w:proofErr w:type="gramEnd"/>
      <w:r w:rsidRPr="00C60249">
        <w:rPr>
          <w:rFonts w:ascii="GHEA Grapalat" w:eastAsia="Times New Roman" w:hAnsi="GHEA Grapalat" w:cs="Times New Roman"/>
          <w:b/>
          <w:bCs/>
          <w:color w:val="000000"/>
          <w:sz w:val="20"/>
          <w:szCs w:val="20"/>
        </w:rPr>
        <w:t xml:space="preserve"> la mise à disposition de réfrigérateurs dans toutes les salles de compétition, salles d’entraînement et autres sites accueillant les activités, en fonction du nombre de participants sur chaque site (au moins 2 réfrigérateurs et au moins 1 litre d’eau par participant).</w:t>
      </w:r>
    </w:p>
    <w:p w:rsidR="00C60249" w:rsidRPr="00C60249" w:rsidRDefault="00C60249" w:rsidP="00C60249">
      <w:pPr>
        <w:spacing w:before="240" w:after="240" w:line="240" w:lineRule="auto"/>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0"/>
          <w:szCs w:val="20"/>
        </w:rPr>
        <w:t xml:space="preserve">Sur tous les sites des activités sportives, du thé, du café </w:t>
      </w:r>
      <w:proofErr w:type="gramStart"/>
      <w:r w:rsidRPr="00C60249">
        <w:rPr>
          <w:rFonts w:ascii="GHEA Grapalat" w:eastAsia="Times New Roman" w:hAnsi="GHEA Grapalat" w:cs="Times New Roman"/>
          <w:b/>
          <w:bCs/>
          <w:color w:val="000000"/>
          <w:sz w:val="20"/>
          <w:szCs w:val="20"/>
        </w:rPr>
        <w:t>et</w:t>
      </w:r>
      <w:proofErr w:type="gramEnd"/>
      <w:r w:rsidRPr="00C60249">
        <w:rPr>
          <w:rFonts w:ascii="GHEA Grapalat" w:eastAsia="Times New Roman" w:hAnsi="GHEA Grapalat" w:cs="Times New Roman"/>
          <w:b/>
          <w:bCs/>
          <w:color w:val="000000"/>
          <w:sz w:val="20"/>
          <w:szCs w:val="20"/>
        </w:rPr>
        <w:t xml:space="preserve"> des rafraîchissements (confiseries, fruits, ainsi que des serviettes et autres fournitures nécessaires) devront être disponibles en permanence pour les arbitres et les invités spéciaux.</w:t>
      </w:r>
    </w:p>
    <w:p w:rsidR="00C60249" w:rsidRPr="00C60249" w:rsidRDefault="00C60249" w:rsidP="00C60249">
      <w:pPr>
        <w:spacing w:before="240" w:after="240" w:line="240" w:lineRule="auto"/>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0"/>
          <w:szCs w:val="20"/>
        </w:rPr>
        <w:t xml:space="preserve">Pour les cérémonies de remise des prix, le Prestataire devra fournir des podiums conformes aux normes </w:t>
      </w:r>
      <w:proofErr w:type="gramStart"/>
      <w:r w:rsidRPr="00C60249">
        <w:rPr>
          <w:rFonts w:ascii="GHEA Grapalat" w:eastAsia="Times New Roman" w:hAnsi="GHEA Grapalat" w:cs="Times New Roman"/>
          <w:b/>
          <w:bCs/>
          <w:color w:val="000000"/>
          <w:sz w:val="20"/>
          <w:szCs w:val="20"/>
        </w:rPr>
        <w:t>internationales</w:t>
      </w:r>
      <w:proofErr w:type="gramEnd"/>
      <w:r w:rsidRPr="00C60249">
        <w:rPr>
          <w:rFonts w:ascii="GHEA Grapalat" w:eastAsia="Times New Roman" w:hAnsi="GHEA Grapalat" w:cs="Times New Roman"/>
          <w:b/>
          <w:bCs/>
          <w:color w:val="000000"/>
          <w:sz w:val="20"/>
          <w:szCs w:val="20"/>
        </w:rPr>
        <w:t>, adaptés aux spécificités de chaque discipline sportive.</w:t>
      </w:r>
    </w:p>
    <w:p w:rsidR="00C60249" w:rsidRPr="00C60249" w:rsidRDefault="00C60249" w:rsidP="00C60249">
      <w:pPr>
        <w:spacing w:before="240" w:after="240" w:line="240" w:lineRule="auto"/>
        <w:jc w:val="both"/>
        <w:rPr>
          <w:rFonts w:ascii="Times New Roman" w:eastAsia="Times New Roman" w:hAnsi="Times New Roman" w:cs="Times New Roman"/>
          <w:sz w:val="24"/>
          <w:szCs w:val="24"/>
        </w:rPr>
      </w:pPr>
      <w:proofErr w:type="gramStart"/>
      <w:r w:rsidRPr="00C60249">
        <w:rPr>
          <w:rFonts w:ascii="GHEA Grapalat" w:eastAsia="Times New Roman" w:hAnsi="GHEA Grapalat" w:cs="Times New Roman"/>
          <w:b/>
          <w:bCs/>
          <w:color w:val="000000"/>
          <w:sz w:val="20"/>
          <w:szCs w:val="20"/>
        </w:rPr>
        <w:t>Un</w:t>
      </w:r>
      <w:proofErr w:type="gramEnd"/>
      <w:r w:rsidRPr="00C60249">
        <w:rPr>
          <w:rFonts w:ascii="GHEA Grapalat" w:eastAsia="Times New Roman" w:hAnsi="GHEA Grapalat" w:cs="Times New Roman"/>
          <w:b/>
          <w:bCs/>
          <w:color w:val="000000"/>
          <w:sz w:val="20"/>
          <w:szCs w:val="20"/>
        </w:rPr>
        <w:t xml:space="preserve"> groupe électrogène de secours devra être prévu sur tous les sites accueillant les Jeux de la Francophonie, avec une puissance adaptée aux besoins de chaque site.</w:t>
      </w:r>
    </w:p>
    <w:p w:rsidR="00C60249" w:rsidRPr="00C60249" w:rsidRDefault="00C60249" w:rsidP="00C60249">
      <w:pPr>
        <w:spacing w:before="240" w:after="240" w:line="240" w:lineRule="auto"/>
        <w:jc w:val="both"/>
        <w:rPr>
          <w:rFonts w:ascii="Times New Roman" w:eastAsia="Times New Roman" w:hAnsi="Times New Roman" w:cs="Times New Roman"/>
          <w:sz w:val="24"/>
          <w:szCs w:val="24"/>
        </w:rPr>
      </w:pPr>
      <w:r w:rsidRPr="00C60249">
        <w:rPr>
          <w:rFonts w:ascii="GHEA Grapalat" w:eastAsia="Times New Roman" w:hAnsi="GHEA Grapalat" w:cs="Times New Roman"/>
          <w:b/>
          <w:bCs/>
          <w:color w:val="000000"/>
          <w:sz w:val="20"/>
          <w:szCs w:val="20"/>
        </w:rPr>
        <w:t>Le Prestataire devra fournir les drapeaux des pays participants (dimensions: 2 × 1 m, en tissu résistant) ainsi que les hymnes nationaux sur support numérique.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xml:space="preserve">Athlétisme </w:t>
      </w:r>
      <w:proofErr w:type="gramStart"/>
      <w:r w:rsidRPr="00C60249">
        <w:rPr>
          <w:rFonts w:ascii="Times New Roman" w:eastAsia="Times New Roman" w:hAnsi="Times New Roman" w:cs="Times New Roman"/>
          <w:b/>
          <w:bCs/>
          <w:color w:val="000000"/>
          <w:sz w:val="28"/>
          <w:szCs w:val="28"/>
        </w:rPr>
        <w:t>et</w:t>
      </w:r>
      <w:proofErr w:type="gramEnd"/>
      <w:r w:rsidRPr="00C60249">
        <w:rPr>
          <w:rFonts w:ascii="Times New Roman" w:eastAsia="Times New Roman" w:hAnsi="Times New Roman" w:cs="Times New Roman"/>
          <w:b/>
          <w:bCs/>
          <w:color w:val="000000"/>
          <w:sz w:val="28"/>
          <w:szCs w:val="28"/>
        </w:rPr>
        <w:t xml:space="preserve"> para-athlétisme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compétitions d’athlétisme et de para-athlétisme se dérouleront du 23 au 27 juillet 2027, au stade Hrazdan, à Erevan.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stade sera mis à disposition par le Maître d’ouvrage. Le Prestataire devra </w:t>
      </w:r>
      <w:proofErr w:type="gramStart"/>
      <w:r w:rsidRPr="00C60249">
        <w:rPr>
          <w:rFonts w:ascii="Times New Roman" w:eastAsia="Times New Roman" w:hAnsi="Times New Roman" w:cs="Times New Roman"/>
          <w:b/>
          <w:bCs/>
          <w:color w:val="000000"/>
          <w:sz w:val="24"/>
          <w:szCs w:val="24"/>
        </w:rPr>
        <w:t>fournir :</w:t>
      </w:r>
      <w:proofErr w:type="gramEnd"/>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Sur le stade de compétition</w:t>
      </w:r>
    </w:p>
    <w:p w:rsidR="00C60249" w:rsidRPr="00C60249" w:rsidRDefault="00C60249" w:rsidP="00C60249">
      <w:pPr>
        <w:numPr>
          <w:ilvl w:val="0"/>
          <w:numId w:val="26"/>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pour les arbitres – 100 unités</w:t>
      </w:r>
    </w:p>
    <w:p w:rsidR="00C60249" w:rsidRPr="00C60249" w:rsidRDefault="00C60249" w:rsidP="00C60249">
      <w:pPr>
        <w:numPr>
          <w:ilvl w:val="0"/>
          <w:numId w:val="26"/>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pliantes pour les arbitres sur la piste – 24 unités</w:t>
      </w:r>
    </w:p>
    <w:p w:rsidR="00C60249" w:rsidRPr="00C60249" w:rsidRDefault="00C60249" w:rsidP="00C60249">
      <w:pPr>
        <w:numPr>
          <w:ilvl w:val="0"/>
          <w:numId w:val="26"/>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pour les arbitres – 33 unités</w:t>
      </w:r>
    </w:p>
    <w:p w:rsidR="00C60249" w:rsidRPr="00C60249" w:rsidRDefault="00C60249" w:rsidP="00C60249">
      <w:pPr>
        <w:numPr>
          <w:ilvl w:val="0"/>
          <w:numId w:val="26"/>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Bancs sportifs – 25 unités</w:t>
      </w:r>
    </w:p>
    <w:p w:rsidR="00C60249" w:rsidRPr="00C60249" w:rsidRDefault="00C60249" w:rsidP="00C60249">
      <w:pPr>
        <w:numPr>
          <w:ilvl w:val="0"/>
          <w:numId w:val="26"/>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Parapluies pour les arbitres et les sportifs – 18 unités</w:t>
      </w:r>
    </w:p>
    <w:p w:rsidR="00C60249" w:rsidRPr="00C60249" w:rsidRDefault="00C60249" w:rsidP="00C60249">
      <w:pPr>
        <w:numPr>
          <w:ilvl w:val="0"/>
          <w:numId w:val="26"/>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Paniers pour les vêtements des sportifs – 50 unités</w:t>
      </w:r>
    </w:p>
    <w:p w:rsidR="00C60249" w:rsidRPr="00C60249" w:rsidRDefault="00C60249" w:rsidP="00C60249">
      <w:pPr>
        <w:numPr>
          <w:ilvl w:val="0"/>
          <w:numId w:val="26"/>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Ruban adhésif (largeur : 3 cm, longueur : 50 m) – 48 unités</w:t>
      </w:r>
    </w:p>
    <w:p w:rsidR="00C60249" w:rsidRPr="00C60249" w:rsidRDefault="00C60249" w:rsidP="00C60249">
      <w:pPr>
        <w:numPr>
          <w:ilvl w:val="0"/>
          <w:numId w:val="26"/>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Connexion aux écrans électroniques dans chaque zone technique (12 au total), ainsi que dans les zones de départ et d’arrivée de l’équipe de </w:t>
      </w:r>
      <w:proofErr w:type="gramStart"/>
      <w:r w:rsidRPr="00C60249">
        <w:rPr>
          <w:rFonts w:ascii="Times New Roman" w:eastAsia="Times New Roman" w:hAnsi="Times New Roman" w:cs="Times New Roman"/>
          <w:b/>
          <w:bCs/>
          <w:color w:val="000000"/>
          <w:sz w:val="24"/>
          <w:szCs w:val="24"/>
        </w:rPr>
        <w:t>photo-finish</w:t>
      </w:r>
      <w:proofErr w:type="gramEnd"/>
      <w:r w:rsidRPr="00C60249">
        <w:rPr>
          <w:rFonts w:ascii="Times New Roman" w:eastAsia="Times New Roman" w:hAnsi="Times New Roman" w:cs="Times New Roman"/>
          <w:b/>
          <w:bCs/>
          <w:color w:val="000000"/>
          <w:sz w:val="24"/>
          <w:szCs w:val="24"/>
        </w:rPr>
        <w:t>.</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Dans</w:t>
      </w:r>
      <w:proofErr w:type="gramEnd"/>
      <w:r w:rsidRPr="00C60249">
        <w:rPr>
          <w:rFonts w:ascii="Times New Roman" w:eastAsia="Times New Roman" w:hAnsi="Times New Roman" w:cs="Times New Roman"/>
          <w:b/>
          <w:bCs/>
          <w:color w:val="000000"/>
          <w:sz w:val="24"/>
          <w:szCs w:val="24"/>
        </w:rPr>
        <w:t xml:space="preserve"> les vestiaires (pour les équipes de 7 personnes)</w:t>
      </w:r>
    </w:p>
    <w:p w:rsidR="00C60249" w:rsidRPr="00C60249" w:rsidRDefault="00C60249" w:rsidP="00C60249">
      <w:pPr>
        <w:numPr>
          <w:ilvl w:val="0"/>
          <w:numId w:val="27"/>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Tables de massage – 4 unités</w:t>
      </w:r>
    </w:p>
    <w:p w:rsidR="00C60249" w:rsidRPr="00C60249" w:rsidRDefault="00C60249" w:rsidP="00C60249">
      <w:pPr>
        <w:numPr>
          <w:ilvl w:val="0"/>
          <w:numId w:val="2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2 unités</w:t>
      </w:r>
    </w:p>
    <w:p w:rsidR="00C60249" w:rsidRPr="00C60249" w:rsidRDefault="00C60249" w:rsidP="00C60249">
      <w:pPr>
        <w:numPr>
          <w:ilvl w:val="0"/>
          <w:numId w:val="2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Les vestiaires devront être équipés de prises électriques (6 à 10 prises).</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Dans</w:t>
      </w:r>
      <w:proofErr w:type="gramEnd"/>
      <w:r w:rsidRPr="00C60249">
        <w:rPr>
          <w:rFonts w:ascii="Times New Roman" w:eastAsia="Times New Roman" w:hAnsi="Times New Roman" w:cs="Times New Roman"/>
          <w:b/>
          <w:bCs/>
          <w:color w:val="000000"/>
          <w:sz w:val="24"/>
          <w:szCs w:val="24"/>
        </w:rPr>
        <w:t xml:space="preserve"> les vestiaires (pour les équipes de 10 personnes)</w:t>
      </w:r>
    </w:p>
    <w:p w:rsidR="00C60249" w:rsidRPr="00C60249" w:rsidRDefault="00C60249" w:rsidP="00C60249">
      <w:pPr>
        <w:numPr>
          <w:ilvl w:val="0"/>
          <w:numId w:val="28"/>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de massage – 4 unités</w:t>
      </w:r>
    </w:p>
    <w:p w:rsidR="00C60249" w:rsidRPr="00C60249" w:rsidRDefault="00C60249" w:rsidP="00C60249">
      <w:pPr>
        <w:numPr>
          <w:ilvl w:val="0"/>
          <w:numId w:val="28"/>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2 unités</w:t>
      </w:r>
    </w:p>
    <w:p w:rsidR="00C60249" w:rsidRPr="00C60249" w:rsidRDefault="00C60249" w:rsidP="00C60249">
      <w:pPr>
        <w:numPr>
          <w:ilvl w:val="0"/>
          <w:numId w:val="28"/>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Les vestiaires devront être équipés de prises électriques (6 à 10 prises).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Salle de gestion des compétitions</w:t>
      </w:r>
    </w:p>
    <w:p w:rsidR="00C60249" w:rsidRPr="00C60249" w:rsidRDefault="00C60249" w:rsidP="00C60249">
      <w:pPr>
        <w:numPr>
          <w:ilvl w:val="0"/>
          <w:numId w:val="29"/>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 10 unités</w:t>
      </w:r>
    </w:p>
    <w:p w:rsidR="00C60249" w:rsidRPr="00C60249" w:rsidRDefault="00C60249" w:rsidP="00C60249">
      <w:pPr>
        <w:numPr>
          <w:ilvl w:val="0"/>
          <w:numId w:val="2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pliantes pour les opérateurs vidéo – 6 unités</w:t>
      </w:r>
    </w:p>
    <w:p w:rsidR="00C60249" w:rsidRPr="00C60249" w:rsidRDefault="00C60249" w:rsidP="00C60249">
      <w:pPr>
        <w:numPr>
          <w:ilvl w:val="0"/>
          <w:numId w:val="2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Fournitures de </w:t>
      </w:r>
      <w:proofErr w:type="gramStart"/>
      <w:r w:rsidRPr="00C60249">
        <w:rPr>
          <w:rFonts w:ascii="Times New Roman" w:eastAsia="Times New Roman" w:hAnsi="Times New Roman" w:cs="Times New Roman"/>
          <w:b/>
          <w:bCs/>
          <w:color w:val="000000"/>
          <w:sz w:val="24"/>
          <w:szCs w:val="24"/>
        </w:rPr>
        <w:t>bureau :</w:t>
      </w:r>
      <w:proofErr w:type="gramEnd"/>
      <w:r w:rsidRPr="00C60249">
        <w:rPr>
          <w:rFonts w:ascii="Times New Roman" w:eastAsia="Times New Roman" w:hAnsi="Times New Roman" w:cs="Times New Roman"/>
          <w:b/>
          <w:bCs/>
          <w:color w:val="000000"/>
          <w:sz w:val="24"/>
          <w:szCs w:val="24"/>
        </w:rPr>
        <w:t xml:space="preserve"> papier A4, chemises, stylos à bille, etc.</w:t>
      </w:r>
    </w:p>
    <w:p w:rsidR="00C60249" w:rsidRPr="00C60249" w:rsidRDefault="00C60249" w:rsidP="00C60249">
      <w:pPr>
        <w:numPr>
          <w:ilvl w:val="0"/>
          <w:numId w:val="2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Moniteur (diagonale de 28 à 32 pouces) – 1 unité</w:t>
      </w:r>
    </w:p>
    <w:p w:rsidR="00C60249" w:rsidRPr="00C60249" w:rsidRDefault="00C60249" w:rsidP="00C60249">
      <w:pPr>
        <w:numPr>
          <w:ilvl w:val="0"/>
          <w:numId w:val="2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Câble HDMI pour le moniteur – 1 unité</w:t>
      </w:r>
    </w:p>
    <w:p w:rsidR="00C60249" w:rsidRPr="00C60249" w:rsidRDefault="00C60249" w:rsidP="00C60249">
      <w:pPr>
        <w:numPr>
          <w:ilvl w:val="0"/>
          <w:numId w:val="2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 couleur A4 – 1 unité</w:t>
      </w:r>
    </w:p>
    <w:p w:rsidR="00C60249" w:rsidRPr="00C60249" w:rsidRDefault="00C60249" w:rsidP="00C60249">
      <w:pPr>
        <w:numPr>
          <w:ilvl w:val="0"/>
          <w:numId w:val="2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 laser</w:t>
      </w:r>
    </w:p>
    <w:p w:rsidR="00C60249" w:rsidRPr="00C60249" w:rsidRDefault="00C60249" w:rsidP="00C60249">
      <w:pPr>
        <w:numPr>
          <w:ilvl w:val="0"/>
          <w:numId w:val="2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Blocs multiprises à 4 à 5 prises, avec filtre haute fréquence – 3 unités (longueur des câbles : 3 à 5 mètres)</w:t>
      </w:r>
    </w:p>
    <w:p w:rsidR="00C60249" w:rsidRPr="00C60249" w:rsidRDefault="00C60249" w:rsidP="00C60249">
      <w:pPr>
        <w:numPr>
          <w:ilvl w:val="0"/>
          <w:numId w:val="2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Ordinateur portable – 1 unité</w:t>
      </w:r>
    </w:p>
    <w:p w:rsidR="00C60249" w:rsidRPr="00C60249" w:rsidRDefault="00C60249" w:rsidP="00C60249">
      <w:pPr>
        <w:numPr>
          <w:ilvl w:val="0"/>
          <w:numId w:val="2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Support de stockage de données (500 à 1 000 Go) – 1 unité</w:t>
      </w:r>
    </w:p>
    <w:p w:rsidR="00C60249" w:rsidRPr="00C60249" w:rsidRDefault="00C60249" w:rsidP="00C60249">
      <w:pPr>
        <w:numPr>
          <w:ilvl w:val="0"/>
          <w:numId w:val="2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Clés USB pour les caméras, d’une capacité de 32 à 64 Go – 14 unités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Équipements externes</w:t>
      </w:r>
    </w:p>
    <w:p w:rsidR="00C60249" w:rsidRPr="00C60249" w:rsidRDefault="00C60249" w:rsidP="00C60249">
      <w:pPr>
        <w:numPr>
          <w:ilvl w:val="0"/>
          <w:numId w:val="30"/>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Caméras HD (1920 × 1080 pixels</w:t>
      </w:r>
      <w:proofErr w:type="gramStart"/>
      <w:r w:rsidRPr="00C60249">
        <w:rPr>
          <w:rFonts w:ascii="Times New Roman" w:eastAsia="Times New Roman" w:hAnsi="Times New Roman" w:cs="Times New Roman"/>
          <w:b/>
          <w:bCs/>
          <w:color w:val="000000"/>
          <w:sz w:val="24"/>
          <w:szCs w:val="24"/>
        </w:rPr>
        <w:t>) :</w:t>
      </w:r>
      <w:proofErr w:type="gramEnd"/>
      <w:r w:rsidRPr="00C60249">
        <w:rPr>
          <w:rFonts w:ascii="Times New Roman" w:eastAsia="Times New Roman" w:hAnsi="Times New Roman" w:cs="Times New Roman"/>
          <w:b/>
          <w:bCs/>
          <w:color w:val="000000"/>
          <w:sz w:val="24"/>
          <w:szCs w:val="24"/>
        </w:rPr>
        <w:t xml:space="preserve"> 6 unités principales et 1 unité de réserve.</w:t>
      </w:r>
    </w:p>
    <w:p w:rsidR="00C60249" w:rsidRPr="00C60249" w:rsidRDefault="00C60249" w:rsidP="00C60249">
      <w:pPr>
        <w:numPr>
          <w:ilvl w:val="0"/>
          <w:numId w:val="3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Trépieds pour l’installation des 6 caméras, à une hauteur minimale de 1</w:t>
      </w:r>
      <w:proofErr w:type="gramStart"/>
      <w:r w:rsidRPr="00C60249">
        <w:rPr>
          <w:rFonts w:ascii="Times New Roman" w:eastAsia="Times New Roman" w:hAnsi="Times New Roman" w:cs="Times New Roman"/>
          <w:b/>
          <w:bCs/>
          <w:color w:val="000000"/>
          <w:sz w:val="24"/>
          <w:szCs w:val="24"/>
        </w:rPr>
        <w:t>,5</w:t>
      </w:r>
      <w:proofErr w:type="gramEnd"/>
      <w:r w:rsidRPr="00C60249">
        <w:rPr>
          <w:rFonts w:ascii="Times New Roman" w:eastAsia="Times New Roman" w:hAnsi="Times New Roman" w:cs="Times New Roman"/>
          <w:b/>
          <w:bCs/>
          <w:color w:val="000000"/>
          <w:sz w:val="24"/>
          <w:szCs w:val="24"/>
        </w:rPr>
        <w:t xml:space="preserve"> mètre. Les équipements installés sur les trépieds devront supporter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poids d’au moins 1 kg.</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Remarque concernant les </w:t>
      </w:r>
      <w:proofErr w:type="gramStart"/>
      <w:r w:rsidRPr="00C60249">
        <w:rPr>
          <w:rFonts w:ascii="Times New Roman" w:eastAsia="Times New Roman" w:hAnsi="Times New Roman" w:cs="Times New Roman"/>
          <w:b/>
          <w:bCs/>
          <w:color w:val="000000"/>
          <w:sz w:val="24"/>
          <w:szCs w:val="24"/>
        </w:rPr>
        <w:t>équipements :</w:t>
      </w:r>
      <w:proofErr w:type="gramEnd"/>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i/>
          <w:iCs/>
          <w:color w:val="000000"/>
          <w:sz w:val="24"/>
          <w:szCs w:val="24"/>
        </w:rPr>
        <w:t>Les caméras devront être équipées de batteries haute capacité (5 000 à 7 000 mAh) permettant une autonomie de 5 à 7 heures, ou être fournies avec des batteries supplémentaires.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Vestiaire TOL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secrétariat de terrain</w:t>
      </w:r>
    </w:p>
    <w:p w:rsidR="00C60249" w:rsidRPr="00C60249" w:rsidRDefault="00C60249" w:rsidP="00C60249">
      <w:pPr>
        <w:numPr>
          <w:ilvl w:val="0"/>
          <w:numId w:val="31"/>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 – 5 unités</w:t>
      </w:r>
    </w:p>
    <w:p w:rsidR="00C60249" w:rsidRPr="00C60249" w:rsidRDefault="00C60249" w:rsidP="00C60249">
      <w:pPr>
        <w:numPr>
          <w:ilvl w:val="0"/>
          <w:numId w:val="3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 6 unités</w:t>
      </w:r>
    </w:p>
    <w:p w:rsidR="00C60249" w:rsidRPr="00C60249" w:rsidRDefault="00C60249" w:rsidP="00C60249">
      <w:pPr>
        <w:numPr>
          <w:ilvl w:val="0"/>
          <w:numId w:val="3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Portant à vêtements – 1 unité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Bureau des cérémonies, zone verte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zone mixte</w:t>
      </w:r>
    </w:p>
    <w:p w:rsidR="00C60249" w:rsidRPr="00C60249" w:rsidRDefault="00C60249" w:rsidP="00C60249">
      <w:pPr>
        <w:numPr>
          <w:ilvl w:val="0"/>
          <w:numId w:val="32"/>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2 unités</w:t>
      </w:r>
    </w:p>
    <w:p w:rsidR="00C60249" w:rsidRPr="00C60249" w:rsidRDefault="00C60249" w:rsidP="00C60249">
      <w:pPr>
        <w:numPr>
          <w:ilvl w:val="0"/>
          <w:numId w:val="3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 10 unités</w:t>
      </w:r>
    </w:p>
    <w:p w:rsidR="00C60249" w:rsidRPr="00C60249" w:rsidRDefault="00C60249" w:rsidP="00C60249">
      <w:pPr>
        <w:numPr>
          <w:ilvl w:val="0"/>
          <w:numId w:val="3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Canapés (longueur : 2 m) – 5 unités</w:t>
      </w:r>
    </w:p>
    <w:p w:rsidR="00C60249" w:rsidRPr="00C60249" w:rsidRDefault="00C60249" w:rsidP="00C60249">
      <w:pPr>
        <w:numPr>
          <w:ilvl w:val="0"/>
          <w:numId w:val="3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Poubelle – 1 unité</w:t>
      </w:r>
    </w:p>
    <w:p w:rsidR="00C60249" w:rsidRPr="00C60249" w:rsidRDefault="00C60249" w:rsidP="00C60249">
      <w:pPr>
        <w:numPr>
          <w:ilvl w:val="0"/>
          <w:numId w:val="3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Imprimantes – 2 unités</w:t>
      </w:r>
    </w:p>
    <w:p w:rsidR="00C60249" w:rsidRPr="00C60249" w:rsidRDefault="00C60249" w:rsidP="00C60249">
      <w:pPr>
        <w:numPr>
          <w:ilvl w:val="0"/>
          <w:numId w:val="3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Ordinateurs portables – 2 unités</w:t>
      </w:r>
    </w:p>
    <w:p w:rsidR="00C60249" w:rsidRPr="00C60249" w:rsidRDefault="00C60249" w:rsidP="00C60249">
      <w:pPr>
        <w:numPr>
          <w:ilvl w:val="0"/>
          <w:numId w:val="3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Point d’accès Wi-Fi permettant la connexion simultanée d’au moins 8 appareils</w:t>
      </w:r>
    </w:p>
    <w:p w:rsidR="00C60249" w:rsidRPr="00C60249" w:rsidRDefault="00C60249" w:rsidP="00C60249">
      <w:pPr>
        <w:numPr>
          <w:ilvl w:val="0"/>
          <w:numId w:val="33"/>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Mur de presse / dans la zone mixte (press wall, brandé avec le logo des Jeux</w:t>
      </w:r>
      <w:proofErr w:type="gramStart"/>
      <w:r w:rsidRPr="00C60249">
        <w:rPr>
          <w:rFonts w:ascii="Times New Roman" w:eastAsia="Times New Roman" w:hAnsi="Times New Roman" w:cs="Times New Roman"/>
          <w:b/>
          <w:bCs/>
          <w:color w:val="000000"/>
          <w:sz w:val="24"/>
          <w:szCs w:val="24"/>
        </w:rPr>
        <w:t>) :</w:t>
      </w:r>
      <w:proofErr w:type="gramEnd"/>
      <w:r w:rsidRPr="00C60249">
        <w:rPr>
          <w:rFonts w:ascii="Times New Roman" w:eastAsia="Times New Roman" w:hAnsi="Times New Roman" w:cs="Times New Roman"/>
          <w:b/>
          <w:bCs/>
          <w:color w:val="000000"/>
          <w:sz w:val="24"/>
          <w:szCs w:val="24"/>
        </w:rPr>
        <w:t xml:space="preserve"> panneau d’une hauteur de 2 m, couvrant toute la largeur de la zone mixte (branding). Prévoir des marches en caoutchouc permettant l’accès depuis la zone mixte vers le sol en caoutchouc.*</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Espace de diffusion radio</w:t>
      </w:r>
    </w:p>
    <w:p w:rsidR="00C60249" w:rsidRPr="00C60249" w:rsidRDefault="00C60249" w:rsidP="00C60249">
      <w:pPr>
        <w:numPr>
          <w:ilvl w:val="0"/>
          <w:numId w:val="34"/>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3 unités</w:t>
      </w:r>
    </w:p>
    <w:p w:rsidR="00C60249" w:rsidRPr="00C60249" w:rsidRDefault="00C60249" w:rsidP="00C60249">
      <w:pPr>
        <w:numPr>
          <w:ilvl w:val="0"/>
          <w:numId w:val="34"/>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 4 unités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Espace de restitution des effets personnels des sportifs</w:t>
      </w:r>
    </w:p>
    <w:p w:rsidR="00C60249" w:rsidRPr="00C60249" w:rsidRDefault="00C60249" w:rsidP="00C60249">
      <w:pPr>
        <w:numPr>
          <w:ilvl w:val="0"/>
          <w:numId w:val="35"/>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5 unités</w:t>
      </w:r>
    </w:p>
    <w:p w:rsidR="00C60249" w:rsidRPr="00C60249" w:rsidRDefault="00C60249" w:rsidP="00C60249">
      <w:pPr>
        <w:numPr>
          <w:ilvl w:val="0"/>
          <w:numId w:val="35"/>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Poubelle – 1 unité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Salle de repos des arbitres</w:t>
      </w:r>
    </w:p>
    <w:p w:rsidR="00C60249" w:rsidRPr="00C60249" w:rsidRDefault="00C60249" w:rsidP="00C60249">
      <w:pPr>
        <w:numPr>
          <w:ilvl w:val="0"/>
          <w:numId w:val="36"/>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24 unités</w:t>
      </w:r>
    </w:p>
    <w:p w:rsidR="00C60249" w:rsidRPr="00C60249" w:rsidRDefault="00C60249" w:rsidP="00C60249">
      <w:pPr>
        <w:numPr>
          <w:ilvl w:val="0"/>
          <w:numId w:val="36"/>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 72 unités</w:t>
      </w:r>
    </w:p>
    <w:p w:rsidR="00C60249" w:rsidRPr="00C60249" w:rsidRDefault="00C60249" w:rsidP="00C60249">
      <w:pPr>
        <w:numPr>
          <w:ilvl w:val="0"/>
          <w:numId w:val="36"/>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Canapés (longueur : 2 m) – 8 unités</w:t>
      </w:r>
    </w:p>
    <w:p w:rsidR="00C60249" w:rsidRPr="00C60249" w:rsidRDefault="00C60249" w:rsidP="00C60249">
      <w:pPr>
        <w:numPr>
          <w:ilvl w:val="0"/>
          <w:numId w:val="36"/>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Poubelles – 4 unités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Bureau de gestion des compétitions</w:t>
      </w:r>
    </w:p>
    <w:p w:rsidR="00C60249" w:rsidRPr="00C60249" w:rsidRDefault="00C60249" w:rsidP="00C60249">
      <w:pPr>
        <w:numPr>
          <w:ilvl w:val="0"/>
          <w:numId w:val="37"/>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de bureau – 10 unités</w:t>
      </w:r>
    </w:p>
    <w:p w:rsidR="00C60249" w:rsidRPr="00C60249" w:rsidRDefault="00C60249" w:rsidP="00C60249">
      <w:pPr>
        <w:numPr>
          <w:ilvl w:val="0"/>
          <w:numId w:val="3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Poubelles – 2 unités</w:t>
      </w:r>
    </w:p>
    <w:p w:rsidR="00C60249" w:rsidRPr="00C60249" w:rsidRDefault="00C60249" w:rsidP="00C60249">
      <w:pPr>
        <w:numPr>
          <w:ilvl w:val="0"/>
          <w:numId w:val="3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Ordinateurs portables – 4 unités</w:t>
      </w:r>
    </w:p>
    <w:p w:rsidR="00C60249" w:rsidRPr="00C60249" w:rsidRDefault="00C60249" w:rsidP="00C60249">
      <w:pPr>
        <w:numPr>
          <w:ilvl w:val="0"/>
          <w:numId w:val="3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Imprimantes – 2 unités</w:t>
      </w:r>
    </w:p>
    <w:p w:rsidR="00C60249" w:rsidRPr="00C60249" w:rsidRDefault="00C60249" w:rsidP="00C60249">
      <w:pPr>
        <w:numPr>
          <w:ilvl w:val="0"/>
          <w:numId w:val="3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Blocs d’alimentation – 2 unités</w:t>
      </w:r>
    </w:p>
    <w:p w:rsidR="00C60249" w:rsidRPr="00C60249" w:rsidRDefault="00C60249" w:rsidP="00C60249">
      <w:pPr>
        <w:numPr>
          <w:ilvl w:val="0"/>
          <w:numId w:val="3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Connexion réseau au système de compétition en ligne</w:t>
      </w:r>
    </w:p>
    <w:p w:rsidR="00C60249" w:rsidRPr="00C60249" w:rsidRDefault="00C60249" w:rsidP="00C60249">
      <w:pPr>
        <w:numPr>
          <w:ilvl w:val="0"/>
          <w:numId w:val="3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Point d’accès Wi-Fi permettant la connexion simultanée d’au moins 8 appareils</w:t>
      </w:r>
    </w:p>
    <w:p w:rsidR="00C60249" w:rsidRPr="00C60249" w:rsidRDefault="00C60249" w:rsidP="00C60249">
      <w:pPr>
        <w:numPr>
          <w:ilvl w:val="0"/>
          <w:numId w:val="3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Moniteurs – 6 unités (pour les graphistes)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Salle GMI</w:t>
      </w:r>
    </w:p>
    <w:p w:rsidR="00C60249" w:rsidRPr="00C60249" w:rsidRDefault="00C60249" w:rsidP="00C60249">
      <w:pPr>
        <w:numPr>
          <w:ilvl w:val="0"/>
          <w:numId w:val="38"/>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de bureau – 10 unités</w:t>
      </w:r>
    </w:p>
    <w:p w:rsidR="00C60249" w:rsidRPr="00C60249" w:rsidRDefault="00C60249" w:rsidP="00C60249">
      <w:pPr>
        <w:numPr>
          <w:ilvl w:val="0"/>
          <w:numId w:val="38"/>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Poubelle – 1 unité</w:t>
      </w:r>
    </w:p>
    <w:p w:rsidR="00C60249" w:rsidRPr="00C60249" w:rsidRDefault="00C60249" w:rsidP="00C60249">
      <w:pPr>
        <w:numPr>
          <w:ilvl w:val="0"/>
          <w:numId w:val="38"/>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3 unités</w:t>
      </w:r>
    </w:p>
    <w:p w:rsidR="00C60249" w:rsidRPr="00C60249" w:rsidRDefault="00C60249" w:rsidP="00C60249">
      <w:pPr>
        <w:numPr>
          <w:ilvl w:val="0"/>
          <w:numId w:val="38"/>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Ordinateurs portables – 2 unités</w:t>
      </w:r>
    </w:p>
    <w:p w:rsidR="00C60249" w:rsidRPr="00C60249" w:rsidRDefault="00C60249" w:rsidP="00C60249">
      <w:pPr>
        <w:numPr>
          <w:ilvl w:val="0"/>
          <w:numId w:val="38"/>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 – 1 unité</w:t>
      </w:r>
    </w:p>
    <w:p w:rsidR="00C60249" w:rsidRPr="00C60249" w:rsidRDefault="00C60249" w:rsidP="00C60249">
      <w:pPr>
        <w:numPr>
          <w:ilvl w:val="0"/>
          <w:numId w:val="38"/>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Connexion réseau au système de compétition en ligne</w:t>
      </w:r>
    </w:p>
    <w:p w:rsidR="00C60249" w:rsidRPr="00C60249" w:rsidRDefault="00C60249" w:rsidP="00C60249">
      <w:pPr>
        <w:numPr>
          <w:ilvl w:val="0"/>
          <w:numId w:val="38"/>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Point d’accès Wi-Fi permettant la connexion simultanée d’au moins 8 appareils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Salle du chronométrage</w:t>
      </w:r>
    </w:p>
    <w:p w:rsidR="00C60249" w:rsidRPr="00C60249" w:rsidRDefault="00C60249" w:rsidP="00C60249">
      <w:pPr>
        <w:numPr>
          <w:ilvl w:val="0"/>
          <w:numId w:val="39"/>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de bureau – 6 unités</w:t>
      </w:r>
    </w:p>
    <w:p w:rsidR="00C60249" w:rsidRPr="00C60249" w:rsidRDefault="00C60249" w:rsidP="00C60249">
      <w:pPr>
        <w:numPr>
          <w:ilvl w:val="0"/>
          <w:numId w:val="3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4 unités</w:t>
      </w:r>
    </w:p>
    <w:p w:rsidR="00C60249" w:rsidRPr="00C60249" w:rsidRDefault="00C60249" w:rsidP="00C60249">
      <w:pPr>
        <w:numPr>
          <w:ilvl w:val="0"/>
          <w:numId w:val="3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Corbeilles à papier – 11 unités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Salle des secrétaires des épreuves de course</w:t>
      </w:r>
    </w:p>
    <w:p w:rsidR="00C60249" w:rsidRPr="00C60249" w:rsidRDefault="00C60249" w:rsidP="00C60249">
      <w:pPr>
        <w:numPr>
          <w:ilvl w:val="0"/>
          <w:numId w:val="40"/>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3 unités</w:t>
      </w:r>
    </w:p>
    <w:p w:rsidR="00C60249" w:rsidRPr="00C60249" w:rsidRDefault="00C60249" w:rsidP="00C60249">
      <w:pPr>
        <w:numPr>
          <w:ilvl w:val="0"/>
          <w:numId w:val="4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Fauteuils – 6 unités</w:t>
      </w:r>
    </w:p>
    <w:p w:rsidR="00C60249" w:rsidRPr="00C60249" w:rsidRDefault="00C60249" w:rsidP="00C60249">
      <w:pPr>
        <w:numPr>
          <w:ilvl w:val="0"/>
          <w:numId w:val="4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Ordinateur portable – 1 unité, avec connexion réseau au système de compétition en ligne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Zone des annonceurs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des commentateurs</w:t>
      </w:r>
    </w:p>
    <w:p w:rsidR="00C60249" w:rsidRPr="00C60249" w:rsidRDefault="00C60249" w:rsidP="00C60249">
      <w:pPr>
        <w:numPr>
          <w:ilvl w:val="0"/>
          <w:numId w:val="41"/>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10 unités</w:t>
      </w:r>
    </w:p>
    <w:p w:rsidR="00C60249" w:rsidRPr="00C60249" w:rsidRDefault="00C60249" w:rsidP="00C60249">
      <w:pPr>
        <w:numPr>
          <w:ilvl w:val="0"/>
          <w:numId w:val="4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Ordinateurs portables – 2 unités, avec connexion réseau au système de compétition en ligne</w:t>
      </w:r>
    </w:p>
    <w:p w:rsidR="00C60249" w:rsidRPr="00C60249" w:rsidRDefault="00C60249" w:rsidP="00C60249">
      <w:pPr>
        <w:numPr>
          <w:ilvl w:val="0"/>
          <w:numId w:val="4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points d’accès à Internet devront être disponibles à proximité de toutes les tables.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Zone d’appel (Call Room)</w:t>
      </w:r>
    </w:p>
    <w:p w:rsidR="00C60249" w:rsidRPr="00C60249" w:rsidRDefault="00C60249" w:rsidP="00C60249">
      <w:pPr>
        <w:numPr>
          <w:ilvl w:val="0"/>
          <w:numId w:val="42"/>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6 unités</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 50 unités</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Poubelles – 5 unités</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Bancs – 10 unités</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Structures métalliques de 2 m × 2 m – 3 unités</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Fournitures de bureau</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Supports pour panneaux de signalisation (poteau d’une hauteur de 1 m, avec panneau en plastique de 30 × 60 cm) – 25 unités</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Panneaux indiquant les objets interdits sur le terrain, dimensions : 60 × 50 cm – 2 unités</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Ordinateur portable – 1 unité, avec connexion réseau pour les compétitions en ligne</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 – 1 unité</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Protection contre les surtensions – 1 unité</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Microphone – 1 unité</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Haut-parleurs – au moins 2 unités, pour assurer la sonorisation en extérieur</w:t>
      </w:r>
    </w:p>
    <w:p w:rsidR="00C60249" w:rsidRPr="00C60249" w:rsidRDefault="00C60249" w:rsidP="00C60249">
      <w:pPr>
        <w:numPr>
          <w:ilvl w:val="0"/>
          <w:numId w:val="42"/>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Armoires – 4 unités (avec rideaux en remplacement des portes)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Stades d’entraînement – 2 sites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Deux stades </w:t>
      </w:r>
      <w:proofErr w:type="gramStart"/>
      <w:r w:rsidRPr="00C60249">
        <w:rPr>
          <w:rFonts w:ascii="Times New Roman" w:eastAsia="Times New Roman" w:hAnsi="Times New Roman" w:cs="Times New Roman"/>
          <w:b/>
          <w:bCs/>
          <w:color w:val="000000"/>
          <w:sz w:val="24"/>
          <w:szCs w:val="24"/>
        </w:rPr>
        <w:t>d’entraînement :</w:t>
      </w:r>
      <w:proofErr w:type="gramEnd"/>
      <w:r w:rsidRPr="00C60249">
        <w:rPr>
          <w:rFonts w:ascii="Times New Roman" w:eastAsia="Times New Roman" w:hAnsi="Times New Roman" w:cs="Times New Roman"/>
          <w:b/>
          <w:bCs/>
          <w:color w:val="000000"/>
          <w:sz w:val="24"/>
          <w:szCs w:val="24"/>
        </w:rPr>
        <w:t xml:space="preserve"> un stade d’entraînement situé à proximité du stade principal et un deuxième stade destiné aux épreuves de lancer, à titre prévisionnel (stade du FC Pyunik).</w:t>
      </w:r>
    </w:p>
    <w:p w:rsidR="00C60249" w:rsidRPr="00C60249" w:rsidRDefault="00C60249" w:rsidP="00C60249">
      <w:pPr>
        <w:numPr>
          <w:ilvl w:val="0"/>
          <w:numId w:val="43"/>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Bancs – 18 unités (2 par zone)</w:t>
      </w:r>
    </w:p>
    <w:p w:rsidR="00C60249" w:rsidRPr="00C60249" w:rsidRDefault="00C60249" w:rsidP="00C60249">
      <w:pPr>
        <w:numPr>
          <w:ilvl w:val="0"/>
          <w:numId w:val="4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Poubelles avec inserts – 11 unités</w:t>
      </w:r>
    </w:p>
    <w:p w:rsidR="00C60249" w:rsidRPr="00C60249" w:rsidRDefault="00C60249" w:rsidP="00C60249">
      <w:pPr>
        <w:numPr>
          <w:ilvl w:val="0"/>
          <w:numId w:val="4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pour les arbitres – 18 unités</w:t>
      </w:r>
    </w:p>
    <w:p w:rsidR="00C60249" w:rsidRPr="00C60249" w:rsidRDefault="00C60249" w:rsidP="00C60249">
      <w:pPr>
        <w:numPr>
          <w:ilvl w:val="0"/>
          <w:numId w:val="4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3 unités</w:t>
      </w:r>
    </w:p>
    <w:p w:rsidR="00C60249" w:rsidRPr="00C60249" w:rsidRDefault="00C60249" w:rsidP="00C60249">
      <w:pPr>
        <w:numPr>
          <w:ilvl w:val="0"/>
          <w:numId w:val="4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Sacs en polyéthylène pour la glace (28 cm) – 1 000 unités</w:t>
      </w:r>
    </w:p>
    <w:p w:rsidR="00C60249" w:rsidRPr="00C60249" w:rsidRDefault="00C60249" w:rsidP="00C60249">
      <w:pPr>
        <w:numPr>
          <w:ilvl w:val="0"/>
          <w:numId w:val="4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Caisses à glace – 2 unités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Cabines de massage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Environ 10 cabines (le nombre devra être défini en concertation avec le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Chaque cabine devra être équipée </w:t>
      </w:r>
      <w:proofErr w:type="gramStart"/>
      <w:r w:rsidRPr="00C60249">
        <w:rPr>
          <w:rFonts w:ascii="Times New Roman" w:eastAsia="Times New Roman" w:hAnsi="Times New Roman" w:cs="Times New Roman"/>
          <w:b/>
          <w:bCs/>
          <w:color w:val="000000"/>
          <w:sz w:val="24"/>
          <w:szCs w:val="24"/>
        </w:rPr>
        <w:t>de :</w:t>
      </w:r>
      <w:proofErr w:type="gramEnd"/>
    </w:p>
    <w:p w:rsidR="00C60249" w:rsidRPr="00C60249" w:rsidRDefault="00C60249" w:rsidP="00C60249">
      <w:pPr>
        <w:numPr>
          <w:ilvl w:val="0"/>
          <w:numId w:val="44"/>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 de massage – 1 unité</w:t>
      </w:r>
    </w:p>
    <w:p w:rsidR="00C60249" w:rsidRPr="00C60249" w:rsidRDefault="00C60249" w:rsidP="00C60249">
      <w:pPr>
        <w:numPr>
          <w:ilvl w:val="0"/>
          <w:numId w:val="4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 – 1 unité</w:t>
      </w:r>
    </w:p>
    <w:p w:rsidR="00C60249" w:rsidRPr="00C60249" w:rsidRDefault="00C60249" w:rsidP="00C60249">
      <w:pPr>
        <w:numPr>
          <w:ilvl w:val="0"/>
          <w:numId w:val="4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Poubelle – 1 unité</w:t>
      </w:r>
    </w:p>
    <w:p w:rsidR="00C60249" w:rsidRPr="00C60249" w:rsidRDefault="00C60249" w:rsidP="00C60249">
      <w:pPr>
        <w:numPr>
          <w:ilvl w:val="0"/>
          <w:numId w:val="4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Revêtement en caoutchouc sur lequel les cabines seront installées.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i/>
          <w:iCs/>
          <w:color w:val="000000"/>
          <w:sz w:val="24"/>
          <w:szCs w:val="24"/>
        </w:rPr>
        <w:t>Le nombre de cabines de massage dépendra du nombre de pays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Local de stockage du matériel sportif</w:t>
      </w:r>
    </w:p>
    <w:p w:rsidR="00C60249" w:rsidRPr="00C60249" w:rsidRDefault="00C60249" w:rsidP="00C60249">
      <w:pPr>
        <w:numPr>
          <w:ilvl w:val="0"/>
          <w:numId w:val="45"/>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Rayonnages installés sur toute la longueur du local (pour les perches). Les dimensions minimales du local seront communiquées par le Maître d’ouvrage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dépendront du nombre de pays participants.</w:t>
      </w:r>
    </w:p>
    <w:p w:rsidR="00C60249" w:rsidRPr="00C60249" w:rsidRDefault="00C60249" w:rsidP="00C60249">
      <w:pPr>
        <w:numPr>
          <w:ilvl w:val="0"/>
          <w:numId w:val="4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 – 1 unité</w:t>
      </w:r>
    </w:p>
    <w:p w:rsidR="00C60249" w:rsidRPr="00C60249" w:rsidRDefault="00C60249" w:rsidP="00C60249">
      <w:pPr>
        <w:numPr>
          <w:ilvl w:val="0"/>
          <w:numId w:val="4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 2 unités</w:t>
      </w:r>
    </w:p>
    <w:p w:rsidR="00C60249" w:rsidRPr="00C60249" w:rsidRDefault="00C60249" w:rsidP="00C60249">
      <w:pPr>
        <w:numPr>
          <w:ilvl w:val="0"/>
          <w:numId w:val="4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Poubelle – 1 unité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Centre de presse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Signalétique d’orientation</w:t>
      </w:r>
    </w:p>
    <w:p w:rsidR="00C60249" w:rsidRPr="00C60249" w:rsidRDefault="00C60249" w:rsidP="00C60249">
      <w:pPr>
        <w:numPr>
          <w:ilvl w:val="0"/>
          <w:numId w:val="46"/>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20 unités, chacune destinée à 2 personnes, soit 40 postes de travail au total</w:t>
      </w:r>
    </w:p>
    <w:p w:rsidR="00C60249" w:rsidRPr="00C60249" w:rsidRDefault="00C60249" w:rsidP="00C60249">
      <w:pPr>
        <w:numPr>
          <w:ilvl w:val="0"/>
          <w:numId w:val="4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 40 unités</w:t>
      </w:r>
    </w:p>
    <w:p w:rsidR="00C60249" w:rsidRPr="00C60249" w:rsidRDefault="00C60249" w:rsidP="00C60249">
      <w:pPr>
        <w:numPr>
          <w:ilvl w:val="0"/>
          <w:numId w:val="4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Poubelles et sacs poubelle – 4 unités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Fournitures de bureau</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Équipements</w:t>
      </w:r>
    </w:p>
    <w:p w:rsidR="00C60249" w:rsidRPr="00C60249" w:rsidRDefault="00C60249" w:rsidP="00C60249">
      <w:pPr>
        <w:numPr>
          <w:ilvl w:val="0"/>
          <w:numId w:val="47"/>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Ordinateur portable – 1 unité</w:t>
      </w:r>
    </w:p>
    <w:p w:rsidR="00C60249" w:rsidRPr="00C60249" w:rsidRDefault="00C60249" w:rsidP="00C60249">
      <w:pPr>
        <w:numPr>
          <w:ilvl w:val="0"/>
          <w:numId w:val="4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Photocopieur – 1 unité</w:t>
      </w:r>
    </w:p>
    <w:p w:rsidR="00C60249" w:rsidRPr="00C60249" w:rsidRDefault="00C60249" w:rsidP="00C60249">
      <w:pPr>
        <w:numPr>
          <w:ilvl w:val="0"/>
          <w:numId w:val="4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 réseau – 1 unité</w:t>
      </w:r>
    </w:p>
    <w:p w:rsidR="00C60249" w:rsidRPr="00C60249" w:rsidRDefault="00C60249" w:rsidP="00C60249">
      <w:pPr>
        <w:numPr>
          <w:ilvl w:val="0"/>
          <w:numId w:val="4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Téléviseurs / moniteurs – 2 unités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mobilier devra être solide, en bon état, propre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présentable. Les chaises devront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fournitures devront être suffisamment résistantes. Les ordinateurs devront disposer d’une puissance suffisante pour assurer de manière fluide les tâches qui leur sont confiées. Les appareils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équipements devront être de bonne qualité et avoir été fabriqués à partir de 2025, ou leur modèle devra être préalablement approuvé par le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devront être préalablement soumis à l’approbation du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nombre de tentes de 3 m × 3 m correspondant au nombre de pays participants, équipées de tables et de bancs de gymnastique (2 de chaque par tente), devra être prévu. Les tentes devront être installées autour du stade d’entraînement.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Deux grandes tentes de 4 m × 6 m devront être installées dans la zone d’appel des sportifs (Call Room).</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drapeaux des pays participants ainsi que leurs hymnes nationaux sur support numérique devront être fournis.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Dans chacun des stades d’entraînement, au moins 8 à 10 toilettes écologiques devront être installées.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Environ 100 volontaires seront mobilisés pour assurer leurs missions de volontariat sur les stades.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mobilier devra être solide, en bon état, propre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présentable. Les chaises devront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fournitures devront être suffisamment résistantes. Les ordinateurs devront disposer d’une puissance suffisante pour assurer de manière fluide les tâches qui leur sont confiées. Les appareils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équipements devront être de bonne qualité et avoir été fabriqués à partir de 2025, ou leur modèle devra être préalablement approuvé par le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devront être préalablement soumis à l’approbation du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Haltérophilie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compétitions et les entraînements d’haltérophilie se dérouleront du 23 au 26 juillet 2027, au Complexe sportif et de concerts Karen Demirchyan, à Erevan.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assurer la location du Complexe sportif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concerts, y compris les services de ventilation et de climatisation. La grande salle du Complexe sportif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concerts devra être divisée en 4 zones. Conformément à la réglementation </w:t>
      </w:r>
      <w:proofErr w:type="gramStart"/>
      <w:r w:rsidRPr="00C60249">
        <w:rPr>
          <w:rFonts w:ascii="Times New Roman" w:eastAsia="Times New Roman" w:hAnsi="Times New Roman" w:cs="Times New Roman"/>
          <w:b/>
          <w:bCs/>
          <w:color w:val="000000"/>
          <w:sz w:val="24"/>
          <w:szCs w:val="24"/>
        </w:rPr>
        <w:t>internationale</w:t>
      </w:r>
      <w:proofErr w:type="gramEnd"/>
      <w:r w:rsidRPr="00C60249">
        <w:rPr>
          <w:rFonts w:ascii="Times New Roman" w:eastAsia="Times New Roman" w:hAnsi="Times New Roman" w:cs="Times New Roman"/>
          <w:b/>
          <w:bCs/>
          <w:color w:val="000000"/>
          <w:sz w:val="24"/>
          <w:szCs w:val="24"/>
        </w:rPr>
        <w:t xml:space="preserve"> de l’haltérophilie, les éléments suivants devront être prévus dans le cadre de l’organisation de la compétition: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1. Mise à disposition des équipements techniques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prestation devra comprendre notamment la mise à disposition d’écrans LED, de systèmes de sonorisation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d’éclairage, ainsi que l’aménagement et l’adaptation de la salle aux besoins de la compétition.</w:t>
      </w:r>
    </w:p>
    <w:p w:rsidR="00C60249" w:rsidRPr="00C60249" w:rsidRDefault="00C60249" w:rsidP="00C60249">
      <w:pPr>
        <w:numPr>
          <w:ilvl w:val="0"/>
          <w:numId w:val="48"/>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Mur / structure de séparation situé derrière le podium, d’une dimension minimale de 10 × 5 mètres, avec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matériau ou revêtement absorbant la lumière, ou un écran LED.</w:t>
      </w:r>
    </w:p>
    <w:p w:rsidR="00C60249" w:rsidRPr="00C60249" w:rsidRDefault="00C60249" w:rsidP="00C60249">
      <w:pPr>
        <w:numPr>
          <w:ilvl w:val="0"/>
          <w:numId w:val="4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Écran LED intérieur, à diodes noires, avec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pitch maximal de P4, d’une superficie minimale de 120 m².</w:t>
      </w:r>
    </w:p>
    <w:p w:rsidR="00C60249" w:rsidRPr="00C60249" w:rsidRDefault="00C60249" w:rsidP="00C60249">
      <w:pPr>
        <w:numPr>
          <w:ilvl w:val="0"/>
          <w:numId w:val="4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 tunnel de présentation des athlètes, situé sur l’un des côtés du podium de compétition, devra être réalisé en structure fermée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équipé d’un écran LED à diodes noires, P4.</w:t>
      </w:r>
    </w:p>
    <w:p w:rsidR="00C60249" w:rsidRPr="00C60249" w:rsidRDefault="00C60249" w:rsidP="00C60249">
      <w:pPr>
        <w:numPr>
          <w:ilvl w:val="0"/>
          <w:numId w:val="4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Dans la salle de compétition,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écran LED devra permettre la retransmission du signal télévisuel ainsi que du signal audio de la compétition en cours. L’écran devra avoir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pitch maximal de P4 et une largeur minimale de 6 mètres.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2. Identité visuelle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éléments de communication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L’ensemble du concept visuel de l’événement, les supports publicitaires et les éléments décoratifs devront être conçus en intégrant obligatoirement les logos officiels des institutions et organisations </w:t>
      </w:r>
      <w:proofErr w:type="gramStart"/>
      <w:r w:rsidRPr="00C60249">
        <w:rPr>
          <w:rFonts w:ascii="Times New Roman" w:eastAsia="Times New Roman" w:hAnsi="Times New Roman" w:cs="Times New Roman"/>
          <w:b/>
          <w:bCs/>
          <w:color w:val="000000"/>
          <w:sz w:val="24"/>
          <w:szCs w:val="24"/>
        </w:rPr>
        <w:t>suivantes :</w:t>
      </w:r>
      <w:proofErr w:type="gramEnd"/>
    </w:p>
    <w:p w:rsidR="00C60249" w:rsidRPr="00C60249" w:rsidRDefault="00C60249" w:rsidP="00C60249">
      <w:pPr>
        <w:numPr>
          <w:ilvl w:val="0"/>
          <w:numId w:val="49"/>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 logo officiel des 10es Jeux de la Francophonie ;</w:t>
      </w:r>
    </w:p>
    <w:p w:rsidR="00C60249" w:rsidRPr="00C60249" w:rsidRDefault="00C60249" w:rsidP="00C60249">
      <w:pPr>
        <w:numPr>
          <w:ilvl w:val="0"/>
          <w:numId w:val="4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 logo de l’Organisation internationale de la Francophonie (OIF) ;</w:t>
      </w:r>
    </w:p>
    <w:p w:rsidR="00C60249" w:rsidRPr="00C60249" w:rsidRDefault="00C60249" w:rsidP="00C60249">
      <w:pPr>
        <w:numPr>
          <w:ilvl w:val="0"/>
          <w:numId w:val="4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 logo de la Fédération internationale d’haltérophilie (IWF) ;</w:t>
      </w:r>
    </w:p>
    <w:p w:rsidR="00C60249" w:rsidRPr="00C60249" w:rsidRDefault="00C60249" w:rsidP="00C60249">
      <w:pPr>
        <w:numPr>
          <w:ilvl w:val="0"/>
          <w:numId w:val="4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 logo de la Fédération francophone d’haltérophilie (FFH) ;</w:t>
      </w:r>
    </w:p>
    <w:p w:rsidR="00C60249" w:rsidRPr="00C60249" w:rsidRDefault="00C60249" w:rsidP="00C60249">
      <w:pPr>
        <w:numPr>
          <w:ilvl w:val="0"/>
          <w:numId w:val="4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 logo de la Fédération arménienne d’haltérophilie ;</w:t>
      </w:r>
    </w:p>
    <w:p w:rsidR="00C60249" w:rsidRPr="00C60249" w:rsidRDefault="00C60249" w:rsidP="00C60249">
      <w:pPr>
        <w:numPr>
          <w:ilvl w:val="0"/>
          <w:numId w:val="49"/>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les</w:t>
      </w:r>
      <w:proofErr w:type="gramEnd"/>
      <w:r w:rsidRPr="00C60249">
        <w:rPr>
          <w:rFonts w:ascii="Times New Roman" w:eastAsia="Times New Roman" w:hAnsi="Times New Roman" w:cs="Times New Roman"/>
          <w:b/>
          <w:bCs/>
          <w:color w:val="000000"/>
          <w:sz w:val="24"/>
          <w:szCs w:val="24"/>
        </w:rPr>
        <w:t xml:space="preserve"> logos du Gouvernement de la République d’Arménie et du Ministère de l’Éducation, des Sciences, de la Culture et des Sports de la République d’Arménie.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chaque journée de </w:t>
      </w:r>
      <w:proofErr w:type="gramStart"/>
      <w:r w:rsidRPr="00C60249">
        <w:rPr>
          <w:rFonts w:ascii="Times New Roman" w:eastAsia="Times New Roman" w:hAnsi="Times New Roman" w:cs="Times New Roman"/>
          <w:b/>
          <w:bCs/>
          <w:color w:val="000000"/>
          <w:sz w:val="24"/>
          <w:szCs w:val="24"/>
        </w:rPr>
        <w:t>compétition :</w:t>
      </w:r>
      <w:proofErr w:type="gramEnd"/>
    </w:p>
    <w:p w:rsidR="00C60249" w:rsidRPr="00C60249" w:rsidRDefault="00C60249" w:rsidP="00C60249">
      <w:pPr>
        <w:numPr>
          <w:ilvl w:val="0"/>
          <w:numId w:val="50"/>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100 invitations VIP en tribune seront mises à la disposition du Gouvernement de la République d’Arménie ;</w:t>
      </w:r>
    </w:p>
    <w:p w:rsidR="00C60249" w:rsidRPr="00C60249" w:rsidRDefault="00C60249" w:rsidP="00C60249">
      <w:pPr>
        <w:numPr>
          <w:ilvl w:val="0"/>
          <w:numId w:val="5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30 invitations VIP seront mises à la disposition du Ministère de l’Éducation, des Sciences, de la Culture et des Sports ;</w:t>
      </w:r>
    </w:p>
    <w:p w:rsidR="00C60249" w:rsidRPr="00C60249" w:rsidRDefault="00C60249" w:rsidP="00C60249">
      <w:pPr>
        <w:numPr>
          <w:ilvl w:val="0"/>
          <w:numId w:val="50"/>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100</w:t>
      </w:r>
      <w:proofErr w:type="gramEnd"/>
      <w:r w:rsidRPr="00C60249">
        <w:rPr>
          <w:rFonts w:ascii="Times New Roman" w:eastAsia="Times New Roman" w:hAnsi="Times New Roman" w:cs="Times New Roman"/>
          <w:b/>
          <w:bCs/>
          <w:color w:val="000000"/>
          <w:sz w:val="24"/>
          <w:szCs w:val="24"/>
        </w:rPr>
        <w:t xml:space="preserve"> billets en tribune seront attribués à la Fédération arménienne d’haltérophilie, à destination des écoles sportives.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xml:space="preserve">1. Services de captation vidéo </w:t>
      </w:r>
      <w:proofErr w:type="gramStart"/>
      <w:r w:rsidRPr="00C60249">
        <w:rPr>
          <w:rFonts w:ascii="Times New Roman" w:eastAsia="Times New Roman" w:hAnsi="Times New Roman" w:cs="Times New Roman"/>
          <w:b/>
          <w:bCs/>
          <w:color w:val="000000"/>
          <w:sz w:val="28"/>
          <w:szCs w:val="28"/>
        </w:rPr>
        <w:t>et</w:t>
      </w:r>
      <w:proofErr w:type="gramEnd"/>
      <w:r w:rsidRPr="00C60249">
        <w:rPr>
          <w:rFonts w:ascii="Times New Roman" w:eastAsia="Times New Roman" w:hAnsi="Times New Roman" w:cs="Times New Roman"/>
          <w:b/>
          <w:bCs/>
          <w:color w:val="000000"/>
          <w:sz w:val="28"/>
          <w:szCs w:val="28"/>
        </w:rPr>
        <w:t xml:space="preserve"> de retransmission en direct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chaque journée de compétition, du 23 au 26 avril 2027, assurer la retransmission en </w:t>
      </w:r>
      <w:proofErr w:type="gramStart"/>
      <w:r w:rsidRPr="00C60249">
        <w:rPr>
          <w:rFonts w:ascii="Times New Roman" w:eastAsia="Times New Roman" w:hAnsi="Times New Roman" w:cs="Times New Roman"/>
          <w:b/>
          <w:bCs/>
          <w:color w:val="000000"/>
          <w:sz w:val="24"/>
          <w:szCs w:val="24"/>
        </w:rPr>
        <w:t>direct :</w:t>
      </w:r>
      <w:proofErr w:type="gramEnd"/>
    </w:p>
    <w:p w:rsidR="00C60249" w:rsidRPr="00C60249" w:rsidRDefault="00C60249" w:rsidP="00C60249">
      <w:pPr>
        <w:numPr>
          <w:ilvl w:val="0"/>
          <w:numId w:val="51"/>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3 à 4 catégories de poids du groupe A, pendant 6 à 8 heures, avec une captation vidéo complète ;</w:t>
      </w:r>
    </w:p>
    <w:p w:rsidR="00C60249" w:rsidRPr="00C60249" w:rsidRDefault="00C60249" w:rsidP="00C60249">
      <w:pPr>
        <w:numPr>
          <w:ilvl w:val="0"/>
          <w:numId w:val="51"/>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des</w:t>
      </w:r>
      <w:proofErr w:type="gramEnd"/>
      <w:r w:rsidRPr="00C60249">
        <w:rPr>
          <w:rFonts w:ascii="Times New Roman" w:eastAsia="Times New Roman" w:hAnsi="Times New Roman" w:cs="Times New Roman"/>
          <w:b/>
          <w:bCs/>
          <w:color w:val="000000"/>
          <w:sz w:val="24"/>
          <w:szCs w:val="24"/>
        </w:rPr>
        <w:t xml:space="preserve"> 3 à 4 catégories de poids du groupe B, pendant 6 à 8 heures, avec une retransmission en direct à l’aide d’une seule caméra (streaming).</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autres groupes seront filmés à l’aide d’une seule caméra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ne feront pas l’objet d’une retransmission en direct.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2. Aménagement de la salle destinée aux invités spéciaux</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w:t>
      </w:r>
      <w:proofErr w:type="gramStart"/>
      <w:r w:rsidRPr="00C60249">
        <w:rPr>
          <w:rFonts w:ascii="Times New Roman" w:eastAsia="Times New Roman" w:hAnsi="Times New Roman" w:cs="Times New Roman"/>
          <w:b/>
          <w:bCs/>
          <w:color w:val="000000"/>
          <w:sz w:val="24"/>
          <w:szCs w:val="24"/>
        </w:rPr>
        <w:t>salle</w:t>
      </w:r>
      <w:proofErr w:type="gramEnd"/>
      <w:r w:rsidRPr="00C60249">
        <w:rPr>
          <w:rFonts w:ascii="Times New Roman" w:eastAsia="Times New Roman" w:hAnsi="Times New Roman" w:cs="Times New Roman"/>
          <w:b/>
          <w:bCs/>
          <w:color w:val="000000"/>
          <w:sz w:val="24"/>
          <w:szCs w:val="24"/>
        </w:rPr>
        <w:t xml:space="preserve"> devra être aménagée pour 30 personnes.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Elle devra </w:t>
      </w:r>
      <w:proofErr w:type="gramStart"/>
      <w:r w:rsidRPr="00C60249">
        <w:rPr>
          <w:rFonts w:ascii="Times New Roman" w:eastAsia="Times New Roman" w:hAnsi="Times New Roman" w:cs="Times New Roman"/>
          <w:b/>
          <w:bCs/>
          <w:color w:val="000000"/>
          <w:sz w:val="24"/>
          <w:szCs w:val="24"/>
        </w:rPr>
        <w:t>comprendre :</w:t>
      </w:r>
      <w:proofErr w:type="gramEnd"/>
    </w:p>
    <w:p w:rsidR="00C60249" w:rsidRPr="00C60249" w:rsidRDefault="00C60249" w:rsidP="00C60249">
      <w:pPr>
        <w:numPr>
          <w:ilvl w:val="0"/>
          <w:numId w:val="52"/>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canapés ;</w:t>
      </w:r>
    </w:p>
    <w:p w:rsidR="00C60249" w:rsidRPr="00C60249" w:rsidRDefault="00C60249" w:rsidP="00C60249">
      <w:pPr>
        <w:numPr>
          <w:ilvl w:val="0"/>
          <w:numId w:val="5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fauteuils ;</w:t>
      </w:r>
    </w:p>
    <w:p w:rsidR="00C60249" w:rsidRPr="00C60249" w:rsidRDefault="00C60249" w:rsidP="00C60249">
      <w:pPr>
        <w:numPr>
          <w:ilvl w:val="0"/>
          <w:numId w:val="52"/>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tables</w:t>
      </w:r>
      <w:proofErr w:type="gramEnd"/>
      <w:r w:rsidRPr="00C60249">
        <w:rPr>
          <w:rFonts w:ascii="Times New Roman" w:eastAsia="Times New Roman" w:hAnsi="Times New Roman" w:cs="Times New Roman"/>
          <w:b/>
          <w:bCs/>
          <w:color w:val="000000"/>
          <w:sz w:val="24"/>
          <w:szCs w:val="24"/>
        </w:rPr>
        <w:t xml:space="preserve"> de buffet comprenant des fruits, des pâtisseries et confiseries, des boissons, du café, du thé ainsi que différents plats, avec un réapprovisionnement 3 à 4 fois par jour.</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3. Mise à disposition de réfrigérateurs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d’eau dans les salles de compétition et d’entraînement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Dans les salles d’entraînement et de compétition, prévoir 2 réfrigérateurs par salle, avec de la glace disponible, ainsi que de l’eau en quantité correspondant à trois fois le nombre de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L’eau devra être renouvelée 2 à </w:t>
      </w:r>
      <w:proofErr w:type="gramStart"/>
      <w:r w:rsidRPr="00C60249">
        <w:rPr>
          <w:rFonts w:ascii="Times New Roman" w:eastAsia="Times New Roman" w:hAnsi="Times New Roman" w:cs="Times New Roman"/>
          <w:b/>
          <w:bCs/>
          <w:color w:val="000000"/>
          <w:sz w:val="24"/>
          <w:szCs w:val="24"/>
        </w:rPr>
        <w:t>3</w:t>
      </w:r>
      <w:proofErr w:type="gramEnd"/>
      <w:r w:rsidRPr="00C60249">
        <w:rPr>
          <w:rFonts w:ascii="Times New Roman" w:eastAsia="Times New Roman" w:hAnsi="Times New Roman" w:cs="Times New Roman"/>
          <w:b/>
          <w:bCs/>
          <w:color w:val="000000"/>
          <w:sz w:val="24"/>
          <w:szCs w:val="24"/>
        </w:rPr>
        <w:t xml:space="preserve"> fois par jour.</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4. Aménagement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équipement des salles de compétition et d’entraînement ainsi que de la scène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 xml:space="preserve">Éclairage </w:t>
      </w:r>
      <w:proofErr w:type="gramStart"/>
      <w:r w:rsidRPr="00C60249">
        <w:rPr>
          <w:rFonts w:ascii="Times New Roman" w:eastAsia="Times New Roman" w:hAnsi="Times New Roman" w:cs="Times New Roman"/>
          <w:b/>
          <w:bCs/>
          <w:color w:val="000000"/>
          <w:sz w:val="27"/>
          <w:szCs w:val="27"/>
        </w:rPr>
        <w:t>et</w:t>
      </w:r>
      <w:proofErr w:type="gramEnd"/>
      <w:r w:rsidRPr="00C60249">
        <w:rPr>
          <w:rFonts w:ascii="Times New Roman" w:eastAsia="Times New Roman" w:hAnsi="Times New Roman" w:cs="Times New Roman"/>
          <w:b/>
          <w:bCs/>
          <w:color w:val="000000"/>
          <w:sz w:val="27"/>
          <w:szCs w:val="27"/>
        </w:rPr>
        <w:t xml:space="preserve"> équipements techniques</w:t>
      </w:r>
    </w:p>
    <w:p w:rsidR="00C60249" w:rsidRPr="00C60249" w:rsidRDefault="00C60249" w:rsidP="00C60249">
      <w:pPr>
        <w:numPr>
          <w:ilvl w:val="0"/>
          <w:numId w:val="53"/>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Projecteurs profilés / Spot à tête </w:t>
      </w:r>
      <w:proofErr w:type="gramStart"/>
      <w:r w:rsidRPr="00C60249">
        <w:rPr>
          <w:rFonts w:ascii="Times New Roman" w:eastAsia="Times New Roman" w:hAnsi="Times New Roman" w:cs="Times New Roman"/>
          <w:b/>
          <w:bCs/>
          <w:color w:val="000000"/>
          <w:sz w:val="24"/>
          <w:szCs w:val="24"/>
        </w:rPr>
        <w:t>mobile :</w:t>
      </w:r>
      <w:proofErr w:type="gramEnd"/>
      <w:r w:rsidRPr="00C60249">
        <w:rPr>
          <w:rFonts w:ascii="Times New Roman" w:eastAsia="Times New Roman" w:hAnsi="Times New Roman" w:cs="Times New Roman"/>
          <w:b/>
          <w:bCs/>
          <w:color w:val="000000"/>
          <w:sz w:val="24"/>
          <w:szCs w:val="24"/>
        </w:rPr>
        <w:t xml:space="preserve"> modèle Scenius Profile 1400W de la marque Claypaky, ou équivalent : BMFL Blade de la marque Robe, Ghibli de la marque Ayrton.</w:t>
      </w:r>
    </w:p>
    <w:p w:rsidR="00C60249" w:rsidRPr="00C60249" w:rsidRDefault="00C60249" w:rsidP="00C60249">
      <w:pPr>
        <w:numPr>
          <w:ilvl w:val="0"/>
          <w:numId w:val="5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Projecteurs LED à tête mobile de type </w:t>
      </w:r>
      <w:proofErr w:type="gramStart"/>
      <w:r w:rsidRPr="00C60249">
        <w:rPr>
          <w:rFonts w:ascii="Times New Roman" w:eastAsia="Times New Roman" w:hAnsi="Times New Roman" w:cs="Times New Roman"/>
          <w:b/>
          <w:bCs/>
          <w:color w:val="000000"/>
          <w:sz w:val="24"/>
          <w:szCs w:val="24"/>
        </w:rPr>
        <w:t>Spot :</w:t>
      </w:r>
      <w:proofErr w:type="gramEnd"/>
      <w:r w:rsidRPr="00C60249">
        <w:rPr>
          <w:rFonts w:ascii="Times New Roman" w:eastAsia="Times New Roman" w:hAnsi="Times New Roman" w:cs="Times New Roman"/>
          <w:b/>
          <w:bCs/>
          <w:color w:val="000000"/>
          <w:sz w:val="24"/>
          <w:szCs w:val="24"/>
        </w:rPr>
        <w:t xml:space="preserve"> modèle AXCOR Spot 300 de la marque Claypaky, ou équivalent : MegaPointe de la marque Robe, MAC Ultra Performance de la marque Martin.</w:t>
      </w:r>
    </w:p>
    <w:p w:rsidR="00C60249" w:rsidRPr="00C60249" w:rsidRDefault="00C60249" w:rsidP="00C60249">
      <w:pPr>
        <w:numPr>
          <w:ilvl w:val="0"/>
          <w:numId w:val="5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Projecteurs Wash à tête </w:t>
      </w:r>
      <w:proofErr w:type="gramStart"/>
      <w:r w:rsidRPr="00C60249">
        <w:rPr>
          <w:rFonts w:ascii="Times New Roman" w:eastAsia="Times New Roman" w:hAnsi="Times New Roman" w:cs="Times New Roman"/>
          <w:b/>
          <w:bCs/>
          <w:color w:val="000000"/>
          <w:sz w:val="24"/>
          <w:szCs w:val="24"/>
        </w:rPr>
        <w:t>mobile :</w:t>
      </w:r>
      <w:proofErr w:type="gramEnd"/>
      <w:r w:rsidRPr="00C60249">
        <w:rPr>
          <w:rFonts w:ascii="Times New Roman" w:eastAsia="Times New Roman" w:hAnsi="Times New Roman" w:cs="Times New Roman"/>
          <w:b/>
          <w:bCs/>
          <w:color w:val="000000"/>
          <w:sz w:val="24"/>
          <w:szCs w:val="24"/>
        </w:rPr>
        <w:t xml:space="preserve"> modèle VL3000 Wash 5600K de la marque Vari-Lite, ou équivalent : VL4000 Wash de la marque Vari-Lite, MAC Ultra Wash de la marque Martin.</w:t>
      </w:r>
    </w:p>
    <w:p w:rsidR="00C60249" w:rsidRPr="00C60249" w:rsidRDefault="00C60249" w:rsidP="00C60249">
      <w:pPr>
        <w:numPr>
          <w:ilvl w:val="0"/>
          <w:numId w:val="5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Projecteurs LED Wash / Beam / Effect à tête </w:t>
      </w:r>
      <w:proofErr w:type="gramStart"/>
      <w:r w:rsidRPr="00C60249">
        <w:rPr>
          <w:rFonts w:ascii="Times New Roman" w:eastAsia="Times New Roman" w:hAnsi="Times New Roman" w:cs="Times New Roman"/>
          <w:b/>
          <w:bCs/>
          <w:color w:val="000000"/>
          <w:sz w:val="24"/>
          <w:szCs w:val="24"/>
        </w:rPr>
        <w:t>mobile :</w:t>
      </w:r>
      <w:proofErr w:type="gramEnd"/>
      <w:r w:rsidRPr="00C60249">
        <w:rPr>
          <w:rFonts w:ascii="Times New Roman" w:eastAsia="Times New Roman" w:hAnsi="Times New Roman" w:cs="Times New Roman"/>
          <w:b/>
          <w:bCs/>
          <w:color w:val="000000"/>
          <w:sz w:val="24"/>
          <w:szCs w:val="24"/>
        </w:rPr>
        <w:t xml:space="preserve"> modèle A.LEDA B-EYE K20 de la marque Claypaky, ou équivalent : Robin Spiider de la marque Robe, MAC Quantum Wash de la marque Martin.</w:t>
      </w:r>
    </w:p>
    <w:p w:rsidR="00C60249" w:rsidRPr="00C60249" w:rsidRDefault="00C60249" w:rsidP="00C60249">
      <w:pPr>
        <w:numPr>
          <w:ilvl w:val="0"/>
          <w:numId w:val="5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Stroboscope </w:t>
      </w:r>
      <w:proofErr w:type="gramStart"/>
      <w:r w:rsidRPr="00C60249">
        <w:rPr>
          <w:rFonts w:ascii="Times New Roman" w:eastAsia="Times New Roman" w:hAnsi="Times New Roman" w:cs="Times New Roman"/>
          <w:b/>
          <w:bCs/>
          <w:color w:val="000000"/>
          <w:sz w:val="24"/>
          <w:szCs w:val="24"/>
        </w:rPr>
        <w:t>scénique :</w:t>
      </w:r>
      <w:proofErr w:type="gramEnd"/>
      <w:r w:rsidRPr="00C60249">
        <w:rPr>
          <w:rFonts w:ascii="Times New Roman" w:eastAsia="Times New Roman" w:hAnsi="Times New Roman" w:cs="Times New Roman"/>
          <w:b/>
          <w:bCs/>
          <w:color w:val="000000"/>
          <w:sz w:val="24"/>
          <w:szCs w:val="24"/>
        </w:rPr>
        <w:t xml:space="preserve"> modèle Stormy de la marque Claypaky, ou équivalent : Atomic 3000 LED de la marque Martin, JDC1 de la marque GLP.</w:t>
      </w:r>
    </w:p>
    <w:p w:rsidR="00C60249" w:rsidRPr="00C60249" w:rsidRDefault="00C60249" w:rsidP="00C60249">
      <w:pPr>
        <w:numPr>
          <w:ilvl w:val="0"/>
          <w:numId w:val="5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Machine à effets spéciaux au </w:t>
      </w:r>
      <w:proofErr w:type="gramStart"/>
      <w:r w:rsidRPr="00C60249">
        <w:rPr>
          <w:rFonts w:ascii="Times New Roman" w:eastAsia="Times New Roman" w:hAnsi="Times New Roman" w:cs="Times New Roman"/>
          <w:b/>
          <w:bCs/>
          <w:color w:val="000000"/>
          <w:sz w:val="24"/>
          <w:szCs w:val="24"/>
        </w:rPr>
        <w:t>CO₂ :</w:t>
      </w:r>
      <w:proofErr w:type="gramEnd"/>
      <w:r w:rsidRPr="00C60249">
        <w:rPr>
          <w:rFonts w:ascii="Times New Roman" w:eastAsia="Times New Roman" w:hAnsi="Times New Roman" w:cs="Times New Roman"/>
          <w:b/>
          <w:bCs/>
          <w:color w:val="000000"/>
          <w:sz w:val="24"/>
          <w:szCs w:val="24"/>
        </w:rPr>
        <w:t xml:space="preserve"> modèle ICE FOG Q de la marque MDG, ou équivalent : ICE FOG Compack de la marque MDG, Viper NT de la marque Look Solutions.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modèles des équipements devront être préalablement soumis à l’approbation du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Sonorisation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animation</w:t>
      </w:r>
    </w:p>
    <w:p w:rsidR="00C60249" w:rsidRPr="00C60249" w:rsidRDefault="00C60249" w:rsidP="00C60249">
      <w:pPr>
        <w:numPr>
          <w:ilvl w:val="0"/>
          <w:numId w:val="54"/>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Conception et mise en œuvre de la sonorisation et du design sonore, y compris la gestion des droits d’auteur ;</w:t>
      </w:r>
    </w:p>
    <w:p w:rsidR="00C60249" w:rsidRPr="00C60249" w:rsidRDefault="00C60249" w:rsidP="00C60249">
      <w:pPr>
        <w:numPr>
          <w:ilvl w:val="0"/>
          <w:numId w:val="5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Deux présentateurs ;</w:t>
      </w:r>
    </w:p>
    <w:p w:rsidR="00C60249" w:rsidRPr="00C60249" w:rsidRDefault="00C60249" w:rsidP="00C60249">
      <w:pPr>
        <w:numPr>
          <w:ilvl w:val="0"/>
          <w:numId w:val="54"/>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DJ.</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personnel susmentionné devra être préalablement approuvé par le Maître d’ouvrage, avec pour objectif de faire appel à des professionnels de haut niveau.</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Aménagement de la zone de compétition</w:t>
      </w:r>
    </w:p>
    <w:p w:rsidR="00C60249" w:rsidRPr="00C60249" w:rsidRDefault="00C60249" w:rsidP="00C60249">
      <w:pPr>
        <w:numPr>
          <w:ilvl w:val="0"/>
          <w:numId w:val="55"/>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Mise en place d’un revêtement de sol absorbant la lumière, de couleur sombre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neutre, couvrant l’ensemble de la zone de compétition.</w:t>
      </w:r>
    </w:p>
    <w:p w:rsidR="00C60249" w:rsidRPr="00C60249" w:rsidRDefault="00C60249" w:rsidP="00C60249">
      <w:pPr>
        <w:numPr>
          <w:ilvl w:val="0"/>
          <w:numId w:val="5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Mur / structure de séparation situé derrière le podium, d’une dimension minimale de 12 × 7 mètres, avec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matériau ou revêtement absorbant la lumière, ou un écran LED.</w:t>
      </w:r>
    </w:p>
    <w:p w:rsidR="00C60249" w:rsidRPr="00C60249" w:rsidRDefault="00C60249" w:rsidP="00C60249">
      <w:pPr>
        <w:numPr>
          <w:ilvl w:val="0"/>
          <w:numId w:val="5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Écran LED intérieur à diodes noires, avec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pitch maximal de P4, d’une superficie minimale de 120 m².</w:t>
      </w:r>
    </w:p>
    <w:p w:rsidR="00C60249" w:rsidRPr="00C60249" w:rsidRDefault="00C60249" w:rsidP="00C60249">
      <w:pPr>
        <w:numPr>
          <w:ilvl w:val="0"/>
          <w:numId w:val="5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Tunnel de présentation des athlètes, situé sur l’un des côtés du podium de compétition, réalisé en structure fermée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équipé d’un écran LED à diodes noires, P4.</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Zone de travail technique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informatique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Chaque rangée de postes de travail devra être prévue pour 10 techniciens informatiques, avec des points de raccordement électrique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Internet ainsi que des prises électriques.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Prévoir </w:t>
      </w:r>
      <w:proofErr w:type="gramStart"/>
      <w:r w:rsidRPr="00C60249">
        <w:rPr>
          <w:rFonts w:ascii="Times New Roman" w:eastAsia="Times New Roman" w:hAnsi="Times New Roman" w:cs="Times New Roman"/>
          <w:b/>
          <w:bCs/>
          <w:color w:val="000000"/>
          <w:sz w:val="24"/>
          <w:szCs w:val="24"/>
        </w:rPr>
        <w:t>également :</w:t>
      </w:r>
      <w:proofErr w:type="gramEnd"/>
    </w:p>
    <w:p w:rsidR="00C60249" w:rsidRPr="00C60249" w:rsidRDefault="00C60249" w:rsidP="00C60249">
      <w:pPr>
        <w:numPr>
          <w:ilvl w:val="0"/>
          <w:numId w:val="56"/>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fauteuils rembourrés ;</w:t>
      </w:r>
    </w:p>
    <w:p w:rsidR="00C60249" w:rsidRPr="00C60249" w:rsidRDefault="00C60249" w:rsidP="00C60249">
      <w:pPr>
        <w:numPr>
          <w:ilvl w:val="0"/>
          <w:numId w:val="5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corbeilles à déchets noires ;</w:t>
      </w:r>
    </w:p>
    <w:p w:rsidR="00C60249" w:rsidRPr="00C60249" w:rsidRDefault="00C60249" w:rsidP="00C60249">
      <w:pPr>
        <w:numPr>
          <w:ilvl w:val="0"/>
          <w:numId w:val="5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deux rangées de tables de travail situées sur un côté du podium de compétition, éclairées conformément au protocole de production télévisuelle ;</w:t>
      </w:r>
    </w:p>
    <w:p w:rsidR="00C60249" w:rsidRPr="00C60249" w:rsidRDefault="00C60249" w:rsidP="00C60249">
      <w:pPr>
        <w:numPr>
          <w:ilvl w:val="0"/>
          <w:numId w:val="5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raccordement des câbles LAN et SDI au serveur de l’écran LED, depuis la première rangée des tables de travail située sur un côté du podium de compétition ;</w:t>
      </w:r>
    </w:p>
    <w:p w:rsidR="00C60249" w:rsidRPr="00C60249" w:rsidRDefault="00C60249" w:rsidP="00C60249">
      <w:pPr>
        <w:numPr>
          <w:ilvl w:val="0"/>
          <w:numId w:val="5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connexion Internet Gigabit ;</w:t>
      </w:r>
    </w:p>
    <w:p w:rsidR="00C60249" w:rsidRPr="00C60249" w:rsidRDefault="00C60249" w:rsidP="00C60249">
      <w:pPr>
        <w:numPr>
          <w:ilvl w:val="0"/>
          <w:numId w:val="56"/>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système</w:t>
      </w:r>
      <w:proofErr w:type="gramEnd"/>
      <w:r w:rsidRPr="00C60249">
        <w:rPr>
          <w:rFonts w:ascii="Times New Roman" w:eastAsia="Times New Roman" w:hAnsi="Times New Roman" w:cs="Times New Roman"/>
          <w:b/>
          <w:bCs/>
          <w:color w:val="000000"/>
          <w:sz w:val="24"/>
          <w:szCs w:val="24"/>
        </w:rPr>
        <w:t xml:space="preserve"> de sonorisation et design sonore.</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revêtement de sol absorbant la lumière, de couleur sombre et neutre, devra également couvrir l’ensemble de la zone d’échauffement.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Zone d’entraînement / échauffement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Prévoir la création d’une zone d’entraînement composée de 12 plateformes indépendantes, équipées de revêtements en caoutchouc haute densité.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Chaque plateforme d’échauffement, d’une dimension de 3 × 3 mètres, devra être équipée </w:t>
      </w:r>
      <w:proofErr w:type="gramStart"/>
      <w:r w:rsidRPr="00C60249">
        <w:rPr>
          <w:rFonts w:ascii="Times New Roman" w:eastAsia="Times New Roman" w:hAnsi="Times New Roman" w:cs="Times New Roman"/>
          <w:b/>
          <w:bCs/>
          <w:color w:val="000000"/>
          <w:sz w:val="24"/>
          <w:szCs w:val="24"/>
        </w:rPr>
        <w:t>de :</w:t>
      </w:r>
      <w:proofErr w:type="gramEnd"/>
    </w:p>
    <w:p w:rsidR="00C60249" w:rsidRPr="00C60249" w:rsidRDefault="00C60249" w:rsidP="00C60249">
      <w:pPr>
        <w:numPr>
          <w:ilvl w:val="0"/>
          <w:numId w:val="57"/>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jeux complets de barres d’haltérophilie professionnelles pour hommes et femmes ;</w:t>
      </w:r>
    </w:p>
    <w:p w:rsidR="00C60249" w:rsidRPr="00C60249" w:rsidRDefault="00C60249" w:rsidP="00C60249">
      <w:pPr>
        <w:numPr>
          <w:ilvl w:val="0"/>
          <w:numId w:val="5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supports pour disques ;</w:t>
      </w:r>
    </w:p>
    <w:p w:rsidR="00C60249" w:rsidRPr="00C60249" w:rsidRDefault="00C60249" w:rsidP="00C60249">
      <w:pPr>
        <w:numPr>
          <w:ilvl w:val="0"/>
          <w:numId w:val="57"/>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récipients</w:t>
      </w:r>
      <w:proofErr w:type="gramEnd"/>
      <w:r w:rsidRPr="00C60249">
        <w:rPr>
          <w:rFonts w:ascii="Times New Roman" w:eastAsia="Times New Roman" w:hAnsi="Times New Roman" w:cs="Times New Roman"/>
          <w:b/>
          <w:bCs/>
          <w:color w:val="000000"/>
          <w:sz w:val="24"/>
          <w:szCs w:val="24"/>
        </w:rPr>
        <w:t xml:space="preserve"> à magnésie.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Construire 12 cabines individuelles de repos, équipées chacune d’une table de massage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situées immédiatement derrière les plateformes d’échauffement. Chaque cabine devra avoir une dimension minimale de 3 × 2 mètres.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Prévoir une structure de plafond temporaire avec éclairage, afin de créer une ambiance de studio conforme au protocole de retransmission télévisuelle.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La zone sportive devra être équipée d’un système permettant la retransmission du signal télévisuel ainsi que du signal audio de la compétition en cours, au moyen d’écrans LED et de haut-parleurs.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écrans LED devront avoir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pitch maximal de P4 et une largeur minimale de 6 mètres.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Zone de compétition – éclairage scénique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Prévoir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éclairage scénique / théâtral du podium de compétition, sur une superficie de 10 × 10 mètres, au moyen de ponts ou structures suspendues.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Prévoir des équipements d’éclairage suffisants, </w:t>
      </w:r>
      <w:proofErr w:type="gramStart"/>
      <w:r w:rsidRPr="00C60249">
        <w:rPr>
          <w:rFonts w:ascii="Times New Roman" w:eastAsia="Times New Roman" w:hAnsi="Times New Roman" w:cs="Times New Roman"/>
          <w:b/>
          <w:bCs/>
          <w:color w:val="000000"/>
          <w:sz w:val="24"/>
          <w:szCs w:val="24"/>
        </w:rPr>
        <w:t>notamment :</w:t>
      </w:r>
      <w:proofErr w:type="gramEnd"/>
    </w:p>
    <w:p w:rsidR="00C60249" w:rsidRPr="00C60249" w:rsidRDefault="00C60249" w:rsidP="00C60249">
      <w:pPr>
        <w:numPr>
          <w:ilvl w:val="0"/>
          <w:numId w:val="58"/>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modèle Arolla Profile MP de la marque Claypaky, ou équivalent ;</w:t>
      </w:r>
    </w:p>
    <w:p w:rsidR="00C60249" w:rsidRPr="00C60249" w:rsidRDefault="00C60249" w:rsidP="00C60249">
      <w:pPr>
        <w:numPr>
          <w:ilvl w:val="0"/>
          <w:numId w:val="5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modèle Source Four LED Series 3 Lustr X8 de la marque ETC ;</w:t>
      </w:r>
    </w:p>
    <w:p w:rsidR="00C60249" w:rsidRPr="00C60249" w:rsidRDefault="00C60249" w:rsidP="00C60249">
      <w:pPr>
        <w:numPr>
          <w:ilvl w:val="0"/>
          <w:numId w:val="5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modèle Tarrantula de la marque Robe ;</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ou</w:t>
      </w:r>
      <w:proofErr w:type="gramEnd"/>
      <w:r w:rsidRPr="00C60249">
        <w:rPr>
          <w:rFonts w:ascii="Times New Roman" w:eastAsia="Times New Roman" w:hAnsi="Times New Roman" w:cs="Times New Roman"/>
          <w:b/>
          <w:bCs/>
          <w:color w:val="000000"/>
          <w:sz w:val="24"/>
          <w:szCs w:val="24"/>
        </w:rPr>
        <w:t xml:space="preserve"> d’autres modèles préalablement approuvés par le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salles de compétition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d’entraînement devront être équipées de moquette.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Drapeaux des pays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drapeaux des 50 pays participants devront être fixés au plafond de la salle, au format 2 × 4 mètres.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La liste des pays participants sera fournie par le Maître d’ouvrage. Le nombre définitif de drapeaux pourra être modifié en fonction du nombre final de pays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1. Mise à disposition du matériel sportif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des installations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matériel sportif professionnel requis, la scène de compétition sur laquelle sera installée l’aire de compétition, ainsi que le système de jugement seront fournis par le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sera chargé d’assurer la mise à disposition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l’aménagement des salles de compétition et d’entraînement, conformément aux exigences et aux conditions définies par le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mobilier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équipements devront être robustes, en bon état, propres et présentables. Les chaises devront être adaptées aux personnes de taille moyenne à grande. Les fournitures devront être suffisamment résistantes.</w:t>
      </w:r>
      <w:r w:rsidRPr="00C60249">
        <w:rPr>
          <w:rFonts w:ascii="Times New Roman" w:eastAsia="Times New Roman" w:hAnsi="Times New Roman" w:cs="Times New Roman"/>
          <w:b/>
          <w:bCs/>
          <w:color w:val="000000"/>
          <w:sz w:val="27"/>
          <w:szCs w:val="27"/>
        </w:rPr>
        <w:t xml:space="preserve"> </w:t>
      </w:r>
      <w:r w:rsidRPr="00C60249">
        <w:rPr>
          <w:rFonts w:ascii="Times New Roman" w:eastAsia="Times New Roman" w:hAnsi="Times New Roman" w:cs="Times New Roman"/>
          <w:b/>
          <w:bCs/>
          <w:color w:val="000000"/>
          <w:sz w:val="24"/>
          <w:szCs w:val="24"/>
        </w:rPr>
        <w:t xml:space="preserve">Les ordinateurs devront disposer d’une puissance suffisante pour assurer de manière fluide l’exécution des tâches qui leur sont confiées. Les appareils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équipements devront être de haute qualité et avoir été fabriqués à partir de 2025, ou leur modèle devra être préalablement approuvé par le Maître d’ouvrage.</w:t>
      </w:r>
      <w:r w:rsidRPr="00C60249">
        <w:rPr>
          <w:rFonts w:ascii="Times New Roman" w:eastAsia="Times New Roman" w:hAnsi="Times New Roman" w:cs="Times New Roman"/>
          <w:b/>
          <w:bCs/>
          <w:color w:val="000000"/>
          <w:sz w:val="27"/>
          <w:szCs w:val="27"/>
        </w:rPr>
        <w:t xml:space="preserve"> </w:t>
      </w: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devront être préalablement soumis à l’approbation du Maître d’ouvrage.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Judo</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assure la location du complexe sportif (y compris les services de ventilation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climatisation).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1. Espace de compétition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tatamis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compétitions se dérouleront sur trois (3) tatamis.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Caractéristiques techniques de </w:t>
      </w:r>
      <w:proofErr w:type="gramStart"/>
      <w:r w:rsidRPr="00C60249">
        <w:rPr>
          <w:rFonts w:ascii="Times New Roman" w:eastAsia="Times New Roman" w:hAnsi="Times New Roman" w:cs="Times New Roman"/>
          <w:b/>
          <w:bCs/>
          <w:color w:val="000000"/>
          <w:sz w:val="24"/>
          <w:szCs w:val="24"/>
        </w:rPr>
        <w:t>la salle</w:t>
      </w:r>
      <w:proofErr w:type="gramEnd"/>
      <w:r w:rsidRPr="00C60249">
        <w:rPr>
          <w:rFonts w:ascii="Times New Roman" w:eastAsia="Times New Roman" w:hAnsi="Times New Roman" w:cs="Times New Roman"/>
          <w:b/>
          <w:bCs/>
          <w:color w:val="000000"/>
          <w:sz w:val="24"/>
          <w:szCs w:val="24"/>
        </w:rPr>
        <w:t xml:space="preserve"> de compétition et de l’espace de compétition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la tenue de la compétition, au moins trois (3) accès à la zone de compétition sont nécessaires. Si le nombre d’accès </w:t>
      </w:r>
      <w:proofErr w:type="gramStart"/>
      <w:r w:rsidRPr="00C60249">
        <w:rPr>
          <w:rFonts w:ascii="Times New Roman" w:eastAsia="Times New Roman" w:hAnsi="Times New Roman" w:cs="Times New Roman"/>
          <w:b/>
          <w:bCs/>
          <w:color w:val="000000"/>
          <w:sz w:val="24"/>
          <w:szCs w:val="24"/>
        </w:rPr>
        <w:t>est</w:t>
      </w:r>
      <w:proofErr w:type="gramEnd"/>
      <w:r w:rsidRPr="00C60249">
        <w:rPr>
          <w:rFonts w:ascii="Times New Roman" w:eastAsia="Times New Roman" w:hAnsi="Times New Roman" w:cs="Times New Roman"/>
          <w:b/>
          <w:bCs/>
          <w:color w:val="000000"/>
          <w:sz w:val="24"/>
          <w:szCs w:val="24"/>
        </w:rPr>
        <w:t xml:space="preserve"> inférieur à trois, cette configuration devra être approuvée par la Commission sportive de la Fédération internationale de judo (ci-après « FIJ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Les espaces de compétition sont numérotés de gauche à droite, en commençant du côté où se trouve la table technique.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Chaque tatami de compétition est divisé en deux (2) </w:t>
      </w:r>
      <w:proofErr w:type="gramStart"/>
      <w:r w:rsidRPr="00C60249">
        <w:rPr>
          <w:rFonts w:ascii="Times New Roman" w:eastAsia="Times New Roman" w:hAnsi="Times New Roman" w:cs="Times New Roman"/>
          <w:b/>
          <w:bCs/>
          <w:color w:val="000000"/>
          <w:sz w:val="24"/>
          <w:szCs w:val="24"/>
        </w:rPr>
        <w:t>zones :</w:t>
      </w:r>
      <w:proofErr w:type="gramEnd"/>
      <w:r w:rsidRPr="00C60249">
        <w:rPr>
          <w:rFonts w:ascii="Times New Roman" w:eastAsia="Times New Roman" w:hAnsi="Times New Roman" w:cs="Times New Roman"/>
          <w:b/>
          <w:bCs/>
          <w:color w:val="000000"/>
          <w:sz w:val="24"/>
          <w:szCs w:val="24"/>
        </w:rPr>
        <w:t xml:space="preserve"> une zone de compétition et une zone de sécurité. Chaque zone doit être d’une couleur distincte, avec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contraste chromatique suffisant afin d’éviter toute situation de bord.</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La Commission sportive de la FIJ doit approuver le nombre d’espaces de compétition nécessaires.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les événements internationaux, la zone de compétition doit mesurer au minimum 8 m × 8 m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au maximum 10 m × 10 m. La zone de sécurité doit avoir une largeur minimale de 3 m.</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Lorsque deux (2) espaces de compétition adjacents ou plus sont utilisés, une zone de sécurité commune peut être aménagée, à condition de maintenir une distance minimale de 4 m entre les zones concernées.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Une zone libre d’au moins 50 cm doit être maintenue tout autour de l’ensemble de l’espace de compétition.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tatamis seront fournis par le Client. Le Prestataire devra installer les tatamis sur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sol élastique situé au niveau du sol.</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éléments constituant la surface du sol doivent être parfaitement nivelés, sans espace entre eux.</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surface doit être plane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fixée de manière à empêcher tout déplacement des tatamis individuels.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dispositif de maintien, tel qu’un cadre en bois, devra être installé autour de l’ensemble du tatami afin d’empêcher tout déplacement pendant son utilisation et de garantir sa stabilité et sa sécurité.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Si le sol </w:t>
      </w:r>
      <w:proofErr w:type="gramStart"/>
      <w:r w:rsidRPr="00C60249">
        <w:rPr>
          <w:rFonts w:ascii="Times New Roman" w:eastAsia="Times New Roman" w:hAnsi="Times New Roman" w:cs="Times New Roman"/>
          <w:b/>
          <w:bCs/>
          <w:color w:val="000000"/>
          <w:sz w:val="24"/>
          <w:szCs w:val="24"/>
        </w:rPr>
        <w:t>est</w:t>
      </w:r>
      <w:proofErr w:type="gramEnd"/>
      <w:r w:rsidRPr="00C60249">
        <w:rPr>
          <w:rFonts w:ascii="Times New Roman" w:eastAsia="Times New Roman" w:hAnsi="Times New Roman" w:cs="Times New Roman"/>
          <w:b/>
          <w:bCs/>
          <w:color w:val="000000"/>
          <w:sz w:val="24"/>
          <w:szCs w:val="24"/>
        </w:rPr>
        <w:t xml:space="preserve"> en béton, un revêtement Taraflex ou un matériau antidérapant similaire pourra être placé sous les tapis.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La hauteur libre au-dessus des tatamis doit être d’au moins 12 m par rapport à l’élément suspendu le plus bas.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Toute décoration sur les tatamis, telle que le nom de la ville hôte, l’année ou les logos de l’événement, ne peut être placée que dans la zone de sécurité et jamais dans la zone de compétition. Ces éléments décoratifs ne doivent pas être glissants.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chaque tatami de compétition, deux (2) tableaux d’affichage, soit deux (2) moniteurs de 55 pouces par tatami, doivent être installés, pour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total de douze (12) moniteurs. </w:t>
      </w:r>
      <w:proofErr w:type="gramStart"/>
      <w:r w:rsidRPr="00C60249">
        <w:rPr>
          <w:rFonts w:ascii="Times New Roman" w:eastAsia="Times New Roman" w:hAnsi="Times New Roman" w:cs="Times New Roman"/>
          <w:b/>
          <w:bCs/>
          <w:color w:val="000000"/>
          <w:sz w:val="24"/>
          <w:szCs w:val="24"/>
        </w:rPr>
        <w:t>Ils</w:t>
      </w:r>
      <w:proofErr w:type="gramEnd"/>
      <w:r w:rsidRPr="00C60249">
        <w:rPr>
          <w:rFonts w:ascii="Times New Roman" w:eastAsia="Times New Roman" w:hAnsi="Times New Roman" w:cs="Times New Roman"/>
          <w:b/>
          <w:bCs/>
          <w:color w:val="000000"/>
          <w:sz w:val="24"/>
          <w:szCs w:val="24"/>
        </w:rPr>
        <w:t xml:space="preserve"> doivent afficher les scores en orientation horizontale.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moniteurs doivent être placés à l’extérieur de la zone de compétition, à un emplacement permettant une bonne visibilité par les athlètes, les arbitres, les membres des commissions, les officiels et les spectateurs.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2. Aménagement autour des tatamis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Après l’installation des tatamis,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espace libre d’au moins un (1) mètre doit être maintenu sur tous les côtés.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L’ensemble de la zone doit être entouré de panneaux publicitaires LED d’une hauteur maximale d’un (1) mètre. Des passages devront être prévus devant chaque tatami afin de permettre l’entrée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la sortie des athlètes de la zone de compétition.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Derrière les panneaux publicitaires, face à chaque tatami, deux (2) petites tables en forme de « U », d’une hauteur comprise entre 90 et 100 cm, ainsi que des chaises devront être installées pour les entraîneurs des participants pendant les combats, en fonction de la couleur du judogi des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chaque tatami, trois (3) tables devront être installées pour les arbitres, les commissaires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différents représentants, ainsi que trois (3) tables supplémentaires à l’arrière pour les membres de la direction, accompagnées d’environ trente (30) chaises.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Sur les côtés des tatamis situés aux extrémités, une (1) table par côté devra également être installée pour les médecins, équipée du matériel médical de </w:t>
      </w:r>
      <w:proofErr w:type="gramStart"/>
      <w:r w:rsidRPr="00C60249">
        <w:rPr>
          <w:rFonts w:ascii="Times New Roman" w:eastAsia="Times New Roman" w:hAnsi="Times New Roman" w:cs="Times New Roman"/>
          <w:b/>
          <w:bCs/>
          <w:color w:val="000000"/>
          <w:sz w:val="24"/>
          <w:szCs w:val="24"/>
        </w:rPr>
        <w:t>premiers</w:t>
      </w:r>
      <w:proofErr w:type="gramEnd"/>
      <w:r w:rsidRPr="00C60249">
        <w:rPr>
          <w:rFonts w:ascii="Times New Roman" w:eastAsia="Times New Roman" w:hAnsi="Times New Roman" w:cs="Times New Roman"/>
          <w:b/>
          <w:bCs/>
          <w:color w:val="000000"/>
          <w:sz w:val="24"/>
          <w:szCs w:val="24"/>
        </w:rPr>
        <w:t xml:space="preserve"> secours.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Deux (2) salles séparées, l’une pour les femmes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l’autre pour les hommes, devront être prévues pour le contrôle du poids. Une balance de contrôle devra être mise à disposition afin de procéder, 45 minutes avant la compétition, à la pesée aléatoire de quatre (4) participants de chaque catégorie de poids.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3. Podium</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podium de remise des prix devra être de forme ovale et présenter les dimensions </w:t>
      </w:r>
      <w:proofErr w:type="gramStart"/>
      <w:r w:rsidRPr="00C60249">
        <w:rPr>
          <w:rFonts w:ascii="Times New Roman" w:eastAsia="Times New Roman" w:hAnsi="Times New Roman" w:cs="Times New Roman"/>
          <w:b/>
          <w:bCs/>
          <w:color w:val="000000"/>
          <w:sz w:val="24"/>
          <w:szCs w:val="24"/>
        </w:rPr>
        <w:t>suivantes :</w:t>
      </w:r>
      <w:proofErr w:type="gramEnd"/>
    </w:p>
    <w:p w:rsidR="00C60249" w:rsidRPr="00C60249" w:rsidRDefault="00C60249" w:rsidP="00C60249">
      <w:pPr>
        <w:numPr>
          <w:ilvl w:val="0"/>
          <w:numId w:val="59"/>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1re place : hauteur 60 cm, largeur 120 cm ;</w:t>
      </w:r>
    </w:p>
    <w:p w:rsidR="00C60249" w:rsidRPr="00C60249" w:rsidRDefault="00C60249" w:rsidP="00C60249">
      <w:pPr>
        <w:numPr>
          <w:ilvl w:val="0"/>
          <w:numId w:val="5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2e place : hauteur 45 cm, largeur 120 cm ;</w:t>
      </w:r>
    </w:p>
    <w:p w:rsidR="00C60249" w:rsidRPr="00C60249" w:rsidRDefault="00C60249" w:rsidP="00C60249">
      <w:pPr>
        <w:numPr>
          <w:ilvl w:val="0"/>
          <w:numId w:val="59"/>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3e </w:t>
      </w:r>
      <w:proofErr w:type="gramStart"/>
      <w:r w:rsidRPr="00C60249">
        <w:rPr>
          <w:rFonts w:ascii="Times New Roman" w:eastAsia="Times New Roman" w:hAnsi="Times New Roman" w:cs="Times New Roman"/>
          <w:b/>
          <w:bCs/>
          <w:color w:val="000000"/>
          <w:sz w:val="24"/>
          <w:szCs w:val="24"/>
        </w:rPr>
        <w:t>place :</w:t>
      </w:r>
      <w:proofErr w:type="gramEnd"/>
      <w:r w:rsidRPr="00C60249">
        <w:rPr>
          <w:rFonts w:ascii="Times New Roman" w:eastAsia="Times New Roman" w:hAnsi="Times New Roman" w:cs="Times New Roman"/>
          <w:b/>
          <w:bCs/>
          <w:color w:val="000000"/>
          <w:sz w:val="24"/>
          <w:szCs w:val="24"/>
        </w:rPr>
        <w:t xml:space="preserve"> hauteur 30 cm, largeur 200 cm.</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4. Contrôle des judogis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pesée aléatoire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dispositif de contrôle des judogis (Sokuteiki) sera fourni par le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w:t>
      </w:r>
      <w:proofErr w:type="gramStart"/>
      <w:r w:rsidRPr="00C60249">
        <w:rPr>
          <w:rFonts w:ascii="Times New Roman" w:eastAsia="Times New Roman" w:hAnsi="Times New Roman" w:cs="Times New Roman"/>
          <w:b/>
          <w:bCs/>
          <w:color w:val="000000"/>
          <w:sz w:val="24"/>
          <w:szCs w:val="24"/>
        </w:rPr>
        <w:t>assurer :</w:t>
      </w:r>
      <w:proofErr w:type="gramEnd"/>
    </w:p>
    <w:p w:rsidR="00C60249" w:rsidRPr="00C60249" w:rsidRDefault="00C60249" w:rsidP="00C60249">
      <w:pPr>
        <w:numPr>
          <w:ilvl w:val="0"/>
          <w:numId w:val="60"/>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une (1) table par tatami pour l’enregistrement des athlètes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deux (2) chaises par tatami pour l’enregistrement des athlètes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quatre (4) Sokuteiki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quatre (4) lampes UV pour vérifier l’authenticité des étiquettes optiques de la FIJ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trois (3) portants : un pour les judogis blancs, un pour les judogis bleus et un pour les judogis des athlètes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cinquante (50) cintres au total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une (1) salle fermée servant de vestiaire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deux (2) salles séparées à proximité de la salle de sport, l’une pour les hommes et l’autre pour les femmes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deux (2) petites tables pour les contrôleurs de la FIJ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deux (2) chaises pour les contrôleurs de la FIJ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deux (2) câbles LAN ou une connexion Internet Wi-Fi dans la zone de contrôle des judogis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 grands écrans (moniteurs de 55 pouces, fournis par le Client) affichant l’ordre des combats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 grands écrans (moniteurs de 55 pouces, fournis par le Client) permettant la diffusion en direct des compétitions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six (6) volontaires pour le contrôle des judogis, dont quatre (4) affectés au contrôle et deux (2) à la mise à disposition de judogis de remplacement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deux (2) volontaires par tatami pour assister les arbitres dans le contrôle des accréditations et de l’ordre des combats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quatre (4) volontaires pour effectuer les pesées, dont deux (2) hommes et deux (2) femmes, afin de procéder au contrôle aléatoire du poids de quatre (4) athlètes par catégorie, sélectionnés chaque jour de compétition, une heure avant le début des combats préliminaires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système de sonorisation. Chaque table devra être équipée d’un microphone sans fil. Un haut-parleur devra être installé dans la zone d’échauffement afin que les athlètes puissent entendre l’annonce de leur nom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quatre (4) volontaires équipés de quatre (4) talkies-walkies pour assurer la communication entre la zone d’échauffement et la salle d’appel et assister à l’enregistrement des athlètes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deux (2) salles séparées, l’une pour les hommes et l’autre pour les femmes, chacune équipée d’une balance, d’une table et d’une chaise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deux (2) balances installées dans les salles privées pour les pesées aléatoires ;</w:t>
      </w:r>
    </w:p>
    <w:p w:rsidR="00C60249" w:rsidRPr="00C60249" w:rsidRDefault="00C60249" w:rsidP="00C60249">
      <w:pPr>
        <w:numPr>
          <w:ilvl w:val="0"/>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judogis de remplacement (les judogis sont fournis par le Client), pour chaque tatami :</w:t>
      </w:r>
    </w:p>
    <w:p w:rsidR="00C60249" w:rsidRPr="00C60249" w:rsidRDefault="00C60249" w:rsidP="00C60249">
      <w:pPr>
        <w:numPr>
          <w:ilvl w:val="1"/>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dix (10) judogis bleus homologués par la FIJ, avec les étiquettes de la FIJ et du sponsor de l’événement placées sur les côtés opposés : 3 × 160 cm, 2 × 170 cm, 3 × 180 cm et 2 × 190 cm ;</w:t>
      </w:r>
    </w:p>
    <w:p w:rsidR="00C60249" w:rsidRPr="00C60249" w:rsidRDefault="00C60249" w:rsidP="00C60249">
      <w:pPr>
        <w:numPr>
          <w:ilvl w:val="1"/>
          <w:numId w:val="60"/>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dix (10) judogis blancs homologués par la FIJ, avec les étiquettes de la FIJ et du sponsor de l’événement placées sur les côtés opposés : 3 × 160 cm, 2 × 170 cm, 3 × 180 cm et 2 × 190 cm.</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Au moins une (1) balance devra être mise à disposition dans chaque hôtel pour permettre les contrôles aléatoires du poids.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Deux (2) grands écrans suspendus au plafond, d’une dimension de 4 m × 3 m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d’un pas de pixel maximal de P4, devront être installés de manière à être visibles des deux côtés lorsqu’ils diffusent des ralentis vidéo.</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5. Équipements techniques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informatiques</w:t>
      </w:r>
    </w:p>
    <w:p w:rsidR="00C60249" w:rsidRPr="00C60249" w:rsidRDefault="00C60249" w:rsidP="00C60249">
      <w:pPr>
        <w:numPr>
          <w:ilvl w:val="0"/>
          <w:numId w:val="61"/>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Haut-parleurs permettant d’entendre également les annonces des noms des athlètes dans la salle d’échauffement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neuf (9) ordinateurs portables pour le travail des arbitres et la gestion des ralentis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quinze (15) webcams Full HD pour filmer les combats, réparties autour des tatamis, soit cinq (5) par tatami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trois (3) claviers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trois (3) moniteurs de 26 pouces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quatre (4) câbles HDMI de 15 mètres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huit (8) câbles HDMI de 2 mètres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quatre (4) splitters/converters HDMI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douze (12) rallonges électriques de 10 mètres avec six (6) prises chacune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cinq (5) ramettes de papier A4 de 500 feuilles chacune pour les imprimantes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imprimantes couleur et des stylos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trois cents (300) badges et trois cents (300) T-shirts portant le logo de l’événement, destinés respectivement aux entraîneurs, arbitres, commissaires et personnels de service ;</w:t>
      </w:r>
    </w:p>
    <w:p w:rsidR="00C60249" w:rsidRPr="00C60249" w:rsidRDefault="00C60249" w:rsidP="00C60249">
      <w:pPr>
        <w:numPr>
          <w:ilvl w:val="0"/>
          <w:numId w:val="61"/>
        </w:numPr>
        <w:spacing w:after="0" w:line="240" w:lineRule="auto"/>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à</w:t>
      </w:r>
      <w:proofErr w:type="gramEnd"/>
      <w:r w:rsidRPr="00C60249">
        <w:rPr>
          <w:rFonts w:ascii="Times New Roman" w:eastAsia="Times New Roman" w:hAnsi="Times New Roman" w:cs="Times New Roman"/>
          <w:b/>
          <w:bCs/>
          <w:color w:val="000000"/>
          <w:sz w:val="24"/>
          <w:szCs w:val="24"/>
        </w:rPr>
        <w:t xml:space="preserve"> proximité de la salle de tirage au sort, organisée dans l’hôtel, une table de buffet devra être installée pour les membres de la direction et le personnel chargé du tirage au sort.</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Remarque :</w:t>
      </w:r>
      <w:proofErr w:type="gramEnd"/>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devront être robustes, en parfait état apparent et soigneusement entretenus. Les chaises devront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devront présenter une résistance élevée.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ordinateurs devront disposer d’une puissance suffisante pour assurer le fonctionnement fluide des tâches qui leur sont assignées. Les appareils et équipements devront être de haute qualité et fabriqués à partir de 2025 au plus tôt, ou leur modèle devra être préalablement approuvé par le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devront être soumis préalablement à l’approbation du Client.</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xml:space="preserve">Basketball 3x3 </w:t>
      </w:r>
      <w:proofErr w:type="gramStart"/>
      <w:r w:rsidRPr="00C60249">
        <w:rPr>
          <w:rFonts w:ascii="Times New Roman" w:eastAsia="Times New Roman" w:hAnsi="Times New Roman" w:cs="Times New Roman"/>
          <w:b/>
          <w:bCs/>
          <w:color w:val="000000"/>
          <w:sz w:val="28"/>
          <w:szCs w:val="28"/>
        </w:rPr>
        <w:t>et</w:t>
      </w:r>
      <w:proofErr w:type="gramEnd"/>
      <w:r w:rsidRPr="00C60249">
        <w:rPr>
          <w:rFonts w:ascii="Times New Roman" w:eastAsia="Times New Roman" w:hAnsi="Times New Roman" w:cs="Times New Roman"/>
          <w:b/>
          <w:bCs/>
          <w:color w:val="000000"/>
          <w:sz w:val="28"/>
          <w:szCs w:val="28"/>
        </w:rPr>
        <w:t xml:space="preserve"> basketball en fauteuil roulant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compétitions de basketball 3x3 se dérouleront sur la Place de la République du 23 au 26 juillet 2027, tandis que les compétitions de basketball 3x3 en fauteuil roulant se dérouleront du 28 au 31 juillet 2027.</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compétitions de basketball en fauteuil roulant se dérouleront du 28 au 31 juillet 2027 sur la Place de la République.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entraîneurs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arbitres devront être installés dans le même espace que celui prévu pour les arbitres du tournoi.</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xml:space="preserve">Restauration </w:t>
      </w:r>
      <w:proofErr w:type="gramStart"/>
      <w:r w:rsidRPr="00C60249">
        <w:rPr>
          <w:rFonts w:ascii="Times New Roman" w:eastAsia="Times New Roman" w:hAnsi="Times New Roman" w:cs="Times New Roman"/>
          <w:b/>
          <w:bCs/>
          <w:color w:val="000000"/>
          <w:sz w:val="28"/>
          <w:szCs w:val="28"/>
        </w:rPr>
        <w:t>et</w:t>
      </w:r>
      <w:proofErr w:type="gramEnd"/>
      <w:r w:rsidRPr="00C60249">
        <w:rPr>
          <w:rFonts w:ascii="Times New Roman" w:eastAsia="Times New Roman" w:hAnsi="Times New Roman" w:cs="Times New Roman"/>
          <w:b/>
          <w:bCs/>
          <w:color w:val="000000"/>
          <w:sz w:val="28"/>
          <w:szCs w:val="28"/>
        </w:rPr>
        <w:t xml:space="preserve"> transport local</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également préparer des collations pour les joueurs (fruits, </w:t>
      </w:r>
      <w:proofErr w:type="gramStart"/>
      <w:r w:rsidRPr="00C60249">
        <w:rPr>
          <w:rFonts w:ascii="Times New Roman" w:eastAsia="Times New Roman" w:hAnsi="Times New Roman" w:cs="Times New Roman"/>
          <w:b/>
          <w:bCs/>
          <w:color w:val="000000"/>
          <w:sz w:val="24"/>
          <w:szCs w:val="24"/>
        </w:rPr>
        <w:t>barres</w:t>
      </w:r>
      <w:proofErr w:type="gramEnd"/>
      <w:r w:rsidRPr="00C60249">
        <w:rPr>
          <w:rFonts w:ascii="Times New Roman" w:eastAsia="Times New Roman" w:hAnsi="Times New Roman" w:cs="Times New Roman"/>
          <w:b/>
          <w:bCs/>
          <w:color w:val="000000"/>
          <w:sz w:val="24"/>
          <w:szCs w:val="24"/>
        </w:rPr>
        <w:t xml:space="preserve"> énergétiques, sandwichs, etc.), de haute qualité et préalablement approuvées par le Client, qui seront distribuées entre les matchs.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Une quantité suffisante d’eau devra être disponible en permanence pour tous les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 xml:space="preserve">Terrain </w:t>
      </w:r>
      <w:proofErr w:type="gramStart"/>
      <w:r w:rsidRPr="00C60249">
        <w:rPr>
          <w:rFonts w:ascii="Times New Roman" w:eastAsia="Times New Roman" w:hAnsi="Times New Roman" w:cs="Times New Roman"/>
          <w:b/>
          <w:bCs/>
          <w:color w:val="000000"/>
          <w:sz w:val="27"/>
          <w:szCs w:val="27"/>
        </w:rPr>
        <w:t>et</w:t>
      </w:r>
      <w:proofErr w:type="gramEnd"/>
      <w:r w:rsidRPr="00C60249">
        <w:rPr>
          <w:rFonts w:ascii="Times New Roman" w:eastAsia="Times New Roman" w:hAnsi="Times New Roman" w:cs="Times New Roman"/>
          <w:b/>
          <w:bCs/>
          <w:color w:val="000000"/>
          <w:sz w:val="27"/>
          <w:szCs w:val="27"/>
        </w:rPr>
        <w:t xml:space="preserve"> revêtement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Les ensembles complets de revêtement de basketball (Complete Basketball Flooring Complexes), au nombre de deux (2), </w:t>
      </w:r>
      <w:proofErr w:type="gramStart"/>
      <w:r w:rsidRPr="00C60249">
        <w:rPr>
          <w:rFonts w:ascii="Times New Roman" w:eastAsia="Times New Roman" w:hAnsi="Times New Roman" w:cs="Times New Roman"/>
          <w:b/>
          <w:bCs/>
          <w:color w:val="000000"/>
          <w:sz w:val="24"/>
          <w:szCs w:val="24"/>
        </w:rPr>
        <w:t>seront fournis par le</w:t>
      </w:r>
      <w:proofErr w:type="gramEnd"/>
      <w:r w:rsidRPr="00C60249">
        <w:rPr>
          <w:rFonts w:ascii="Times New Roman" w:eastAsia="Times New Roman" w:hAnsi="Times New Roman" w:cs="Times New Roman"/>
          <w:b/>
          <w:bCs/>
          <w:color w:val="000000"/>
          <w:sz w:val="24"/>
          <w:szCs w:val="24"/>
        </w:rPr>
        <w:t xml:space="preserve"> Client. Leur transport, installation, aménagement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stockage seront assurés par le Prestataire conformément aux exigences et conditions du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la compétition, il sera nécessaire de </w:t>
      </w:r>
      <w:proofErr w:type="gramStart"/>
      <w:r w:rsidRPr="00C60249">
        <w:rPr>
          <w:rFonts w:ascii="Times New Roman" w:eastAsia="Times New Roman" w:hAnsi="Times New Roman" w:cs="Times New Roman"/>
          <w:b/>
          <w:bCs/>
          <w:color w:val="000000"/>
          <w:sz w:val="24"/>
          <w:szCs w:val="24"/>
        </w:rPr>
        <w:t>prévoir :</w:t>
      </w:r>
      <w:proofErr w:type="gramEnd"/>
    </w:p>
    <w:p w:rsidR="00C60249" w:rsidRPr="00C60249" w:rsidRDefault="00C60249" w:rsidP="00C60249">
      <w:pPr>
        <w:numPr>
          <w:ilvl w:val="0"/>
          <w:numId w:val="62"/>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un (1) terrain de compétition ;</w:t>
      </w:r>
    </w:p>
    <w:p w:rsidR="00C60249" w:rsidRPr="00C60249" w:rsidRDefault="00C60249" w:rsidP="00C60249">
      <w:pPr>
        <w:numPr>
          <w:ilvl w:val="0"/>
          <w:numId w:val="62"/>
        </w:numPr>
        <w:spacing w:after="0" w:line="240" w:lineRule="auto"/>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(1) terrain d’entraînement.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prévoir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terrain qui constituera l’élément central de l’événement.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 xml:space="preserve">Exigences </w:t>
      </w:r>
      <w:proofErr w:type="gramStart"/>
      <w:r w:rsidRPr="00C60249">
        <w:rPr>
          <w:rFonts w:ascii="Times New Roman" w:eastAsia="Times New Roman" w:hAnsi="Times New Roman" w:cs="Times New Roman"/>
          <w:b/>
          <w:bCs/>
          <w:color w:val="000000"/>
          <w:sz w:val="27"/>
          <w:szCs w:val="27"/>
        </w:rPr>
        <w:t>relatives</w:t>
      </w:r>
      <w:proofErr w:type="gramEnd"/>
      <w:r w:rsidRPr="00C60249">
        <w:rPr>
          <w:rFonts w:ascii="Times New Roman" w:eastAsia="Times New Roman" w:hAnsi="Times New Roman" w:cs="Times New Roman"/>
          <w:b/>
          <w:bCs/>
          <w:color w:val="000000"/>
          <w:sz w:val="27"/>
          <w:szCs w:val="27"/>
        </w:rPr>
        <w:t xml:space="preserve"> à l’installation du terrain</w:t>
      </w:r>
    </w:p>
    <w:p w:rsidR="00C60249" w:rsidRPr="00C60249" w:rsidRDefault="00C60249" w:rsidP="00C60249">
      <w:pPr>
        <w:numPr>
          <w:ilvl w:val="0"/>
          <w:numId w:val="63"/>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Seuls des équipements homologués par la FIBA devront être utilisés.</w:t>
      </w:r>
    </w:p>
    <w:p w:rsidR="00C60249" w:rsidRPr="00C60249" w:rsidRDefault="00C60249" w:rsidP="00C60249">
      <w:pPr>
        <w:numPr>
          <w:ilvl w:val="0"/>
          <w:numId w:val="63"/>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Les dimensions du terrain devront être de 15 m de largeur × 11 m de longueur.</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Zones de dégagement</w:t>
      </w:r>
    </w:p>
    <w:p w:rsidR="00C60249" w:rsidRPr="00C60249" w:rsidRDefault="00C60249" w:rsidP="00C60249">
      <w:pPr>
        <w:numPr>
          <w:ilvl w:val="0"/>
          <w:numId w:val="64"/>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m derrière les lignes de fond (baseline) ;</w:t>
      </w:r>
    </w:p>
    <w:p w:rsidR="00C60249" w:rsidRPr="00C60249" w:rsidRDefault="00C60249" w:rsidP="00C60249">
      <w:pPr>
        <w:numPr>
          <w:ilvl w:val="0"/>
          <w:numId w:val="64"/>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1,5 m sur les côtés courts ;</w:t>
      </w:r>
    </w:p>
    <w:p w:rsidR="00C60249" w:rsidRPr="00C60249" w:rsidRDefault="00C60249" w:rsidP="00C60249">
      <w:pPr>
        <w:numPr>
          <w:ilvl w:val="0"/>
          <w:numId w:val="64"/>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m sur le côté long opposé à la structure du panier, cette zone étant entourée de panneaux publicitaires. La zone ainsi délimitée est appelée « terrain principal » ;</w:t>
      </w:r>
    </w:p>
    <w:p w:rsidR="00C60249" w:rsidRPr="00C60249" w:rsidRDefault="00C60249" w:rsidP="00C60249">
      <w:pPr>
        <w:numPr>
          <w:ilvl w:val="0"/>
          <w:numId w:val="64"/>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une distance de 2 m devra être maintenue entre la face avant des panneaux publicitaires et les tribunes ;</w:t>
      </w:r>
    </w:p>
    <w:p w:rsidR="00C60249" w:rsidRPr="00C60249" w:rsidRDefault="00C60249" w:rsidP="00C60249">
      <w:pPr>
        <w:numPr>
          <w:ilvl w:val="0"/>
          <w:numId w:val="64"/>
        </w:numPr>
        <w:spacing w:after="0" w:line="240" w:lineRule="auto"/>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l’arrière</w:t>
      </w:r>
      <w:proofErr w:type="gramEnd"/>
      <w:r w:rsidRPr="00C60249">
        <w:rPr>
          <w:rFonts w:ascii="Times New Roman" w:eastAsia="Times New Roman" w:hAnsi="Times New Roman" w:cs="Times New Roman"/>
          <w:b/>
          <w:bCs/>
          <w:color w:val="000000"/>
          <w:sz w:val="24"/>
          <w:szCs w:val="24"/>
        </w:rPr>
        <w:t xml:space="preserve"> de la structure du panier devra être ouvert sur la partie la plus emblématique ou symbolique du site, afin de servir de toile de fond aux photographies de la compétition. De petites tribunes pour les spectateurs pourront être installées de </w:t>
      </w:r>
      <w:proofErr w:type="gramStart"/>
      <w:r w:rsidRPr="00C60249">
        <w:rPr>
          <w:rFonts w:ascii="Times New Roman" w:eastAsia="Times New Roman" w:hAnsi="Times New Roman" w:cs="Times New Roman"/>
          <w:b/>
          <w:bCs/>
          <w:color w:val="000000"/>
          <w:sz w:val="24"/>
          <w:szCs w:val="24"/>
        </w:rPr>
        <w:t>ce</w:t>
      </w:r>
      <w:proofErr w:type="gramEnd"/>
      <w:r w:rsidRPr="00C60249">
        <w:rPr>
          <w:rFonts w:ascii="Times New Roman" w:eastAsia="Times New Roman" w:hAnsi="Times New Roman" w:cs="Times New Roman"/>
          <w:b/>
          <w:bCs/>
          <w:color w:val="000000"/>
          <w:sz w:val="24"/>
          <w:szCs w:val="24"/>
        </w:rPr>
        <w:t xml:space="preserve"> côté.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Paniers de basketball 3x3</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Deux (2) structures complètes de paniers de basketball 3x3 seront utilisées.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structures de paniers, intégrant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chronomètre des tirs (shot clock), seront fournies par le Client. Leur transport, installation, aménagement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stockage seront assurés par le Prestataire conformément aux exigences et conditions du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structures devront être équipées d’un dispositif de réduction de la pression (press-relief)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d’un chronomètre des tirs intégré.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longueur minimale de la projection de la structure devra être de 165 cm afin de garantir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espace de sécurité d’au moins 45 cm entre la ligne de fond et la structure.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dimensions du panneau (backboard) devront être conformes au </w:t>
      </w:r>
      <w:proofErr w:type="gramStart"/>
      <w:r w:rsidRPr="00C60249">
        <w:rPr>
          <w:rFonts w:ascii="Times New Roman" w:eastAsia="Times New Roman" w:hAnsi="Times New Roman" w:cs="Times New Roman"/>
          <w:b/>
          <w:bCs/>
          <w:color w:val="000000"/>
          <w:sz w:val="24"/>
          <w:szCs w:val="24"/>
        </w:rPr>
        <w:t>standard :</w:t>
      </w:r>
      <w:proofErr w:type="gramEnd"/>
      <w:r w:rsidRPr="00C60249">
        <w:rPr>
          <w:rFonts w:ascii="Times New Roman" w:eastAsia="Times New Roman" w:hAnsi="Times New Roman" w:cs="Times New Roman"/>
          <w:b/>
          <w:bCs/>
          <w:color w:val="000000"/>
          <w:sz w:val="24"/>
          <w:szCs w:val="24"/>
        </w:rPr>
        <w:t xml:space="preserve"> 1 800 × 1 050 mm.</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Dans</w:t>
      </w:r>
      <w:proofErr w:type="gramEnd"/>
      <w:r w:rsidRPr="00C60249">
        <w:rPr>
          <w:rFonts w:ascii="Times New Roman" w:eastAsia="Times New Roman" w:hAnsi="Times New Roman" w:cs="Times New Roman"/>
          <w:b/>
          <w:bCs/>
          <w:color w:val="000000"/>
          <w:sz w:val="24"/>
          <w:szCs w:val="24"/>
        </w:rPr>
        <w:t xml:space="preserve"> son ensemble, la structure devra satisfaire au minimum aux exigences de niveau 2 prévues par les règles FIBA relatives aux équipements.</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chronomètre des tirs réglable à 12 secondes est obligatoire.</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chronomètre manuel (stop-clock) devra également être disponible en permanence à la table.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lastRenderedPageBreak/>
        <w:t>Sièges des remplaçants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Deux (2) sièges devront être installés au bord du terrain, à proximité de la table, pour les joueurs remplaçants.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 xml:space="preserve">Écran vidéo </w:t>
      </w:r>
      <w:proofErr w:type="gramStart"/>
      <w:r w:rsidRPr="00C60249">
        <w:rPr>
          <w:rFonts w:ascii="Times New Roman" w:eastAsia="Times New Roman" w:hAnsi="Times New Roman" w:cs="Times New Roman"/>
          <w:b/>
          <w:bCs/>
          <w:color w:val="000000"/>
          <w:sz w:val="27"/>
          <w:szCs w:val="27"/>
        </w:rPr>
        <w:t>et</w:t>
      </w:r>
      <w:proofErr w:type="gramEnd"/>
      <w:r w:rsidRPr="00C60249">
        <w:rPr>
          <w:rFonts w:ascii="Times New Roman" w:eastAsia="Times New Roman" w:hAnsi="Times New Roman" w:cs="Times New Roman"/>
          <w:b/>
          <w:bCs/>
          <w:color w:val="000000"/>
          <w:sz w:val="27"/>
          <w:szCs w:val="27"/>
        </w:rPr>
        <w:t xml:space="preserve"> tableau d’affichage</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(1) tableau d’affichage (scoreboard) sera fourni par le Client. Son transport, installation, aménagement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stockage seront assurés par le Prestataire conformément aux exigences et conditions du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Un écran LED principal, avec un pas de pixel maximal de 10 mm, d’une dimension minimale de 3 × 2 m et d’une hauteur minimale de 1</w:t>
      </w:r>
      <w:proofErr w:type="gramStart"/>
      <w:r w:rsidRPr="00C60249">
        <w:rPr>
          <w:rFonts w:ascii="Times New Roman" w:eastAsia="Times New Roman" w:hAnsi="Times New Roman" w:cs="Times New Roman"/>
          <w:b/>
          <w:bCs/>
          <w:color w:val="000000"/>
          <w:sz w:val="24"/>
          <w:szCs w:val="24"/>
        </w:rPr>
        <w:t>,5</w:t>
      </w:r>
      <w:proofErr w:type="gramEnd"/>
      <w:r w:rsidRPr="00C60249">
        <w:rPr>
          <w:rFonts w:ascii="Times New Roman" w:eastAsia="Times New Roman" w:hAnsi="Times New Roman" w:cs="Times New Roman"/>
          <w:b/>
          <w:bCs/>
          <w:color w:val="000000"/>
          <w:sz w:val="24"/>
          <w:szCs w:val="24"/>
        </w:rPr>
        <w:t xml:space="preserve"> m, devra être installé dans l’un des angles inférieurs du terrain.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également installer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tableau d’affichage secondaire à proximité de la table, sous la forme d’un écran TV d’au moins 50 pouces.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L’écran principal et l’écran secondaire seront utilisés comme tableaux d’affichage pendant les matchs. L’écran vidéo pourra également diffuser des contenus visuels, des vidéos, des publicités des sponsors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d’autres informations.</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ordinateur portable devra être installé sur la table et connecté aux écrans afin de transmettre les données du tournoi.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opérateur distinct pourra être affecté à la diffusion d’autres contenus (vidéos, animations, etc.).</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Table des officiels (Scorer’s Table)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La table devra être installée dans l’angle gauche du terrain, du côté opposé à la structure du panier. Elle devra être suffisamment grande pour accueillir cinq (5) personnes.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table devra offrir une visibilité complète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dégagée du terrain et être protégée par une clôture ou une séparation permettant de sécuriser cette zone et d’empêcher tout accès non autorisé.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Aucun siège supplémentaire ne devra être installé à proximité immédiate de la table.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éléments suivants devront être </w:t>
      </w:r>
      <w:proofErr w:type="gramStart"/>
      <w:r w:rsidRPr="00C60249">
        <w:rPr>
          <w:rFonts w:ascii="Times New Roman" w:eastAsia="Times New Roman" w:hAnsi="Times New Roman" w:cs="Times New Roman"/>
          <w:b/>
          <w:bCs/>
          <w:color w:val="000000"/>
          <w:sz w:val="24"/>
          <w:szCs w:val="24"/>
        </w:rPr>
        <w:t>prévus :</w:t>
      </w:r>
      <w:proofErr w:type="gramEnd"/>
    </w:p>
    <w:p w:rsidR="00C60249" w:rsidRPr="00C60249" w:rsidRDefault="00C60249" w:rsidP="00C60249">
      <w:pPr>
        <w:numPr>
          <w:ilvl w:val="0"/>
          <w:numId w:val="65"/>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alimentation électrique ;</w:t>
      </w:r>
    </w:p>
    <w:p w:rsidR="00C60249" w:rsidRPr="00C60249" w:rsidRDefault="00C60249" w:rsidP="00C60249">
      <w:pPr>
        <w:numPr>
          <w:ilvl w:val="0"/>
          <w:numId w:val="65"/>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connexion Internet ;</w:t>
      </w:r>
    </w:p>
    <w:p w:rsidR="00C60249" w:rsidRPr="00C60249" w:rsidRDefault="00C60249" w:rsidP="00C60249">
      <w:pPr>
        <w:numPr>
          <w:ilvl w:val="0"/>
          <w:numId w:val="65"/>
        </w:numPr>
        <w:spacing w:after="0" w:line="240" w:lineRule="auto"/>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câbles</w:t>
      </w:r>
      <w:proofErr w:type="gramEnd"/>
      <w:r w:rsidRPr="00C60249">
        <w:rPr>
          <w:rFonts w:ascii="Times New Roman" w:eastAsia="Times New Roman" w:hAnsi="Times New Roman" w:cs="Times New Roman"/>
          <w:b/>
          <w:bCs/>
          <w:color w:val="000000"/>
          <w:sz w:val="24"/>
          <w:szCs w:val="24"/>
        </w:rPr>
        <w:t xml:space="preserve"> et connecteurs nécessaires au raccordement des équipements électroniques.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connexion Internet devra être filaire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offrir une vitesse minimale de téléchargement de 5 Mb/s.</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dispositif Internet de secours devra également être prévu (par exemple, un routeur mobile ou un partage de connexion téléphonique) avec une connexion 4G.</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deuxième ordinateur portable devra être prévu pour le système Possession Tracker System, utilisé pendant les matchs par l’un des officiels de la table.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Éclairage du terrain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L’éclairage du terrain principal devra être suffisant pour permettre le déroulement des matchs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respecter également les standards télévisuels et photographiques.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L’éclairage devra être uniformément réparti sur l’ensemble du terrain, sans ombres </w:t>
      </w:r>
      <w:proofErr w:type="gramStart"/>
      <w:r w:rsidRPr="00C60249">
        <w:rPr>
          <w:rFonts w:ascii="Times New Roman" w:eastAsia="Times New Roman" w:hAnsi="Times New Roman" w:cs="Times New Roman"/>
          <w:b/>
          <w:bCs/>
          <w:color w:val="000000"/>
          <w:sz w:val="24"/>
          <w:szCs w:val="24"/>
        </w:rPr>
        <w:t>ni</w:t>
      </w:r>
      <w:proofErr w:type="gramEnd"/>
      <w:r w:rsidRPr="00C60249">
        <w:rPr>
          <w:rFonts w:ascii="Times New Roman" w:eastAsia="Times New Roman" w:hAnsi="Times New Roman" w:cs="Times New Roman"/>
          <w:b/>
          <w:bCs/>
          <w:color w:val="000000"/>
          <w:sz w:val="24"/>
          <w:szCs w:val="24"/>
        </w:rPr>
        <w:t xml:space="preserve"> zones sombres.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Lorsque les matchs se déroulent en soirée ou de nuit,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éclairage spécifique est obligatoire. Pour les matchs nocturnes, l’éclairage devra être compris entre 1 000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1 500 lux.</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Tribunes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Des </w:t>
      </w:r>
      <w:proofErr w:type="gramStart"/>
      <w:r w:rsidRPr="00C60249">
        <w:rPr>
          <w:rFonts w:ascii="Times New Roman" w:eastAsia="Times New Roman" w:hAnsi="Times New Roman" w:cs="Times New Roman"/>
          <w:b/>
          <w:bCs/>
          <w:color w:val="000000"/>
          <w:sz w:val="24"/>
          <w:szCs w:val="24"/>
        </w:rPr>
        <w:t>tribunes</w:t>
      </w:r>
      <w:proofErr w:type="gramEnd"/>
      <w:r w:rsidRPr="00C60249">
        <w:rPr>
          <w:rFonts w:ascii="Times New Roman" w:eastAsia="Times New Roman" w:hAnsi="Times New Roman" w:cs="Times New Roman"/>
          <w:b/>
          <w:bCs/>
          <w:color w:val="000000"/>
          <w:sz w:val="24"/>
          <w:szCs w:val="24"/>
        </w:rPr>
        <w:t xml:space="preserve"> devront être prévues pour 200 à 300 spectateurs.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terrain devra être couvert par une toiture destinée à assurer la protection contre le soleil, soutenue par des structures métalliques d’une hauteur de 10 à 15 m.</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La structure métallique devra être équipée d’au moins 40 équipements d’éclairage coloré, permettant de créer des effets lumineux colorés pendant les pauses entre les matchs.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Ballons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Quarante-huit (48) ballons de basketball conformes aux normes FIBA seront fournis par le Client au Prestataire.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Panneaux publicitaires (A-boards)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Des panneaux publicitaires LED devront être installés tout autour du terrain.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panneaux publicitaires de type A-board devront avoir les dimensions standard de 2</w:t>
      </w:r>
      <w:proofErr w:type="gramStart"/>
      <w:r w:rsidRPr="00C60249">
        <w:rPr>
          <w:rFonts w:ascii="Times New Roman" w:eastAsia="Times New Roman" w:hAnsi="Times New Roman" w:cs="Times New Roman"/>
          <w:b/>
          <w:bCs/>
          <w:color w:val="000000"/>
          <w:sz w:val="24"/>
          <w:szCs w:val="24"/>
        </w:rPr>
        <w:t>,5</w:t>
      </w:r>
      <w:proofErr w:type="gramEnd"/>
      <w:r w:rsidRPr="00C60249">
        <w:rPr>
          <w:rFonts w:ascii="Times New Roman" w:eastAsia="Times New Roman" w:hAnsi="Times New Roman" w:cs="Times New Roman"/>
          <w:b/>
          <w:bCs/>
          <w:color w:val="000000"/>
          <w:sz w:val="24"/>
          <w:szCs w:val="24"/>
        </w:rPr>
        <w:t xml:space="preserve"> × 1 m.</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total de vingt-deux (22) A-boards devra être installé afin de couvrir entièrement le périmètre du terrain.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 xml:space="preserve">Sonorisation </w:t>
      </w:r>
      <w:proofErr w:type="gramStart"/>
      <w:r w:rsidRPr="00C60249">
        <w:rPr>
          <w:rFonts w:ascii="Times New Roman" w:eastAsia="Times New Roman" w:hAnsi="Times New Roman" w:cs="Times New Roman"/>
          <w:b/>
          <w:bCs/>
          <w:color w:val="000000"/>
          <w:sz w:val="27"/>
          <w:szCs w:val="27"/>
        </w:rPr>
        <w:t>et</w:t>
      </w:r>
      <w:proofErr w:type="gramEnd"/>
      <w:r w:rsidRPr="00C60249">
        <w:rPr>
          <w:rFonts w:ascii="Times New Roman" w:eastAsia="Times New Roman" w:hAnsi="Times New Roman" w:cs="Times New Roman"/>
          <w:b/>
          <w:bCs/>
          <w:color w:val="000000"/>
          <w:sz w:val="27"/>
          <w:szCs w:val="27"/>
        </w:rPr>
        <w:t xml:space="preserve"> accès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assurer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système de sonorisation adapté aux espaces extérieurs, comprenant des haut-parleurs et des microphones.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assurer des accès séparés permettant aux athlètes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aux équipes d’entrer dans le stade, distincts des accès réservés aux spectateurs.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Des accès spécifiques devront également être prévus pour les spectateurs.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Prestataire devra prévoir environ vingt (20) places VIP pour les invités d’honneur.</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Locaux</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w:t>
      </w:r>
      <w:proofErr w:type="gramStart"/>
      <w:r w:rsidRPr="00C60249">
        <w:rPr>
          <w:rFonts w:ascii="Times New Roman" w:eastAsia="Times New Roman" w:hAnsi="Times New Roman" w:cs="Times New Roman"/>
          <w:b/>
          <w:bCs/>
          <w:color w:val="000000"/>
          <w:sz w:val="24"/>
          <w:szCs w:val="24"/>
        </w:rPr>
        <w:t>prévoir :</w:t>
      </w:r>
      <w:proofErr w:type="gramEnd"/>
    </w:p>
    <w:p w:rsidR="00C60249" w:rsidRPr="00C60249" w:rsidRDefault="00C60249" w:rsidP="00C60249">
      <w:pPr>
        <w:numPr>
          <w:ilvl w:val="0"/>
          <w:numId w:val="66"/>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quatre (4) vestiaires pour les équipes ;</w:t>
      </w:r>
    </w:p>
    <w:p w:rsidR="00C60249" w:rsidRPr="00C60249" w:rsidRDefault="00C60249" w:rsidP="00C60249">
      <w:pPr>
        <w:numPr>
          <w:ilvl w:val="0"/>
          <w:numId w:val="66"/>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une (1) salle médicale ;</w:t>
      </w:r>
    </w:p>
    <w:p w:rsidR="00C60249" w:rsidRPr="00C60249" w:rsidRDefault="00C60249" w:rsidP="00C60249">
      <w:pPr>
        <w:numPr>
          <w:ilvl w:val="0"/>
          <w:numId w:val="66"/>
        </w:numPr>
        <w:spacing w:after="0" w:line="240" w:lineRule="auto"/>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une</w:t>
      </w:r>
      <w:proofErr w:type="gramEnd"/>
      <w:r w:rsidRPr="00C60249">
        <w:rPr>
          <w:rFonts w:ascii="Times New Roman" w:eastAsia="Times New Roman" w:hAnsi="Times New Roman" w:cs="Times New Roman"/>
          <w:b/>
          <w:bCs/>
          <w:color w:val="000000"/>
          <w:sz w:val="24"/>
          <w:szCs w:val="24"/>
        </w:rPr>
        <w:t xml:space="preserve"> (1) salle de contrôle antidopage.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Tous les locaux concernés devront être aménagés sous forme de structures temporaires de type Pagoda, de dimensions 5 m × 5 m.</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Caractéristiques techniques des </w:t>
      </w:r>
      <w:proofErr w:type="gramStart"/>
      <w:r w:rsidRPr="00C60249">
        <w:rPr>
          <w:rFonts w:ascii="Times New Roman" w:eastAsia="Times New Roman" w:hAnsi="Times New Roman" w:cs="Times New Roman"/>
          <w:b/>
          <w:bCs/>
          <w:color w:val="000000"/>
          <w:sz w:val="24"/>
          <w:szCs w:val="24"/>
        </w:rPr>
        <w:t>tentes :</w:t>
      </w:r>
      <w:proofErr w:type="gramEnd"/>
    </w:p>
    <w:p w:rsidR="00C60249" w:rsidRPr="00C60249" w:rsidRDefault="00C60249" w:rsidP="00C60249">
      <w:pPr>
        <w:numPr>
          <w:ilvl w:val="0"/>
          <w:numId w:val="67"/>
        </w:numPr>
        <w:spacing w:before="240"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forme : carrée ;</w:t>
      </w:r>
    </w:p>
    <w:p w:rsidR="00C60249" w:rsidRPr="00C60249" w:rsidRDefault="00C60249" w:rsidP="00C60249">
      <w:pPr>
        <w:numPr>
          <w:ilvl w:val="0"/>
          <w:numId w:val="6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superficie : 25 m² ;</w:t>
      </w:r>
    </w:p>
    <w:p w:rsidR="00C60249" w:rsidRPr="00C60249" w:rsidRDefault="00C60249" w:rsidP="00C60249">
      <w:pPr>
        <w:numPr>
          <w:ilvl w:val="0"/>
          <w:numId w:val="6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longueur : 5 m ;</w:t>
      </w:r>
    </w:p>
    <w:p w:rsidR="00C60249" w:rsidRPr="00C60249" w:rsidRDefault="00C60249" w:rsidP="00C60249">
      <w:pPr>
        <w:numPr>
          <w:ilvl w:val="0"/>
          <w:numId w:val="6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largeur : 5 m ;</w:t>
      </w:r>
    </w:p>
    <w:p w:rsidR="00C60249" w:rsidRPr="00C60249" w:rsidRDefault="00C60249" w:rsidP="00C60249">
      <w:pPr>
        <w:numPr>
          <w:ilvl w:val="0"/>
          <w:numId w:val="6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hauteur de l’arche d’entrée : 2,5 m ;</w:t>
      </w:r>
    </w:p>
    <w:p w:rsidR="00C60249" w:rsidRPr="00C60249" w:rsidRDefault="00C60249" w:rsidP="00C60249">
      <w:pPr>
        <w:numPr>
          <w:ilvl w:val="0"/>
          <w:numId w:val="6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résistance au vent : au moins 18 m/s ;</w:t>
      </w:r>
    </w:p>
    <w:p w:rsidR="00C60249" w:rsidRPr="00C60249" w:rsidRDefault="00C60249" w:rsidP="00C60249">
      <w:pPr>
        <w:numPr>
          <w:ilvl w:val="0"/>
          <w:numId w:val="67"/>
        </w:numPr>
        <w:spacing w:after="0" w:line="240" w:lineRule="auto"/>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chaque tente devra être équipée de deux (2) tables et de sept (7) chaises ;</w:t>
      </w:r>
    </w:p>
    <w:p w:rsidR="00C60249" w:rsidRPr="00C60249" w:rsidRDefault="00C60249" w:rsidP="00C60249">
      <w:pPr>
        <w:numPr>
          <w:ilvl w:val="0"/>
          <w:numId w:val="67"/>
        </w:numPr>
        <w:spacing w:after="0" w:line="240" w:lineRule="auto"/>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les</w:t>
      </w:r>
      <w:proofErr w:type="gramEnd"/>
      <w:r w:rsidRPr="00C60249">
        <w:rPr>
          <w:rFonts w:ascii="Times New Roman" w:eastAsia="Times New Roman" w:hAnsi="Times New Roman" w:cs="Times New Roman"/>
          <w:b/>
          <w:bCs/>
          <w:color w:val="000000"/>
          <w:sz w:val="24"/>
          <w:szCs w:val="24"/>
        </w:rPr>
        <w:t xml:space="preserve"> tentes devront être équipées d’un système de climatisation permettant de maintenir une température réglable entre 16 °C et 28 °C.</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Prestataire devra également assurer la mise à disposition de quatre (4) toilettes écologiques sur le site.</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Remarque :</w:t>
      </w:r>
      <w:proofErr w:type="gramEnd"/>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devront être robustes, en parfait état apparent et soigneusement entretenus. Les chaises devront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devront présenter une résistance élevée.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ordinateurs devront disposer d’une puissance suffisante pour assurer le fonctionnement fluide des tâches qui leur sont assignées. Les appareils et équipements devront être de haute qualité et fabriqués à partir de 2025 au plus tôt, ou leur modèle devra être préalablement approuvé par le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devront être soumis préalablement à l’approbation du Client.</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Breaking</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compétitions de danse sportive / breaking se dérouleront du 29 au 31 juillet 2027 sur la Place de la Liberté, dans la cour de l’Opéra.</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assurer les prestations </w:t>
      </w:r>
      <w:proofErr w:type="gramStart"/>
      <w:r w:rsidRPr="00C60249">
        <w:rPr>
          <w:rFonts w:ascii="Times New Roman" w:eastAsia="Times New Roman" w:hAnsi="Times New Roman" w:cs="Times New Roman"/>
          <w:b/>
          <w:bCs/>
          <w:color w:val="000000"/>
          <w:sz w:val="24"/>
          <w:szCs w:val="24"/>
        </w:rPr>
        <w:t>suivantes :</w:t>
      </w:r>
      <w:proofErr w:type="gramEnd"/>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Conformément au règlement de la Fédération mondiale de danse sportive (WDSF), les éléments suivants devront être prévus dans le cadre de l’organisation du championnat.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1. Équipements techniques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Assurer les équipements techniques nécessaires, notamment les plateformes scéniques, les écrans LED ainsi que les systèmes de sonorisation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d’éclairage.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1.1 Scène de compétition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Une scène de compétition avec une piste de danse circulaire de 15 m de diamètre, comprenant une zone de compétition circulaire de 8 m de diamètre, ainsi qu’une toiture destinée à </w:t>
      </w:r>
      <w:r w:rsidRPr="00C60249">
        <w:rPr>
          <w:rFonts w:ascii="Times New Roman" w:eastAsia="Times New Roman" w:hAnsi="Times New Roman" w:cs="Times New Roman"/>
          <w:b/>
          <w:bCs/>
          <w:color w:val="000000"/>
          <w:sz w:val="24"/>
          <w:szCs w:val="24"/>
        </w:rPr>
        <w:lastRenderedPageBreak/>
        <w:t>protéger du soleil, soutenue par une structure métallique d’au moins 12 m de hauteur, et des écrans LED.</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scène devra être installée à une hauteur de 2 m au-dessus du sol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avoir un diamètre minimal de 15 m. La piste de danse de 8 m de diamètre devra y être installée.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piste de danse sera fournie par le Client. Son transport, installation, aménagement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stockage seront assurés par le Prestataire conformément aux exigences et conditions du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L’ensemble de la scène devra être couvert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avoir une hauteur minimale de 12 m.</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Des projecteurs devront être installés tout autour de la scène.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1.2 Plateforme d’entraînement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Une plateforme d’entraînement devra être installée à une hauteur comprise entre 20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30 cm au-dessus du sol.</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Elle devra avoir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diamètre minimal de 8 m et accueillir une piste de danse de 8 m de diamètre, fournie par le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L’ensemble de la plateforme devra être couvert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avoir une hauteur minimale de 3 m.</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1.3 Vestiaires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prévoir au moins </w:t>
      </w:r>
      <w:proofErr w:type="gramStart"/>
      <w:r w:rsidRPr="00C60249">
        <w:rPr>
          <w:rFonts w:ascii="Times New Roman" w:eastAsia="Times New Roman" w:hAnsi="Times New Roman" w:cs="Times New Roman"/>
          <w:b/>
          <w:bCs/>
          <w:color w:val="000000"/>
          <w:sz w:val="24"/>
          <w:szCs w:val="24"/>
        </w:rPr>
        <w:t>dix</w:t>
      </w:r>
      <w:proofErr w:type="gramEnd"/>
      <w:r w:rsidRPr="00C60249">
        <w:rPr>
          <w:rFonts w:ascii="Times New Roman" w:eastAsia="Times New Roman" w:hAnsi="Times New Roman" w:cs="Times New Roman"/>
          <w:b/>
          <w:bCs/>
          <w:color w:val="000000"/>
          <w:sz w:val="24"/>
          <w:szCs w:val="24"/>
        </w:rPr>
        <w:t xml:space="preserve"> (10) vestiaires, équipés de casiers fermant à clé et de bancs.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1.4 Espace spectateurs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prévoir une zone destinée aux spectateurs pouvant accueillir au moins cinq cents (500) personnes, ainsi qu’une zone VIP équipée de chaises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fauteuils.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2. Identité visuelle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billetterie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L’ensemble du concept visuel de l’événement, des supports publicitaires et des éléments décoratifs devra être élaboré en utilisant obligatoirement les logos officiels des structures et organisations </w:t>
      </w:r>
      <w:proofErr w:type="gramStart"/>
      <w:r w:rsidRPr="00C60249">
        <w:rPr>
          <w:rFonts w:ascii="Times New Roman" w:eastAsia="Times New Roman" w:hAnsi="Times New Roman" w:cs="Times New Roman"/>
          <w:b/>
          <w:bCs/>
          <w:color w:val="000000"/>
          <w:sz w:val="24"/>
          <w:szCs w:val="24"/>
        </w:rPr>
        <w:t>suivantes :</w:t>
      </w:r>
      <w:proofErr w:type="gramEnd"/>
    </w:p>
    <w:p w:rsidR="00C60249" w:rsidRPr="00C60249" w:rsidRDefault="00C60249" w:rsidP="00C60249">
      <w:pPr>
        <w:numPr>
          <w:ilvl w:val="0"/>
          <w:numId w:val="68"/>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logo officiel des 10es Jeux de la Francophonie ;</w:t>
      </w:r>
    </w:p>
    <w:p w:rsidR="00C60249" w:rsidRPr="00C60249" w:rsidRDefault="00C60249" w:rsidP="00C60249">
      <w:pPr>
        <w:numPr>
          <w:ilvl w:val="0"/>
          <w:numId w:val="6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logo du Comité international des Jeux de la Francophonie (CIJF) ;</w:t>
      </w:r>
    </w:p>
    <w:p w:rsidR="00C60249" w:rsidRPr="00C60249" w:rsidRDefault="00C60249" w:rsidP="00C60249">
      <w:pPr>
        <w:numPr>
          <w:ilvl w:val="0"/>
          <w:numId w:val="6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logo de l’Organisation internationale de la Francophonie (OIF) ;</w:t>
      </w:r>
    </w:p>
    <w:p w:rsidR="00C60249" w:rsidRPr="00C60249" w:rsidRDefault="00C60249" w:rsidP="00C60249">
      <w:pPr>
        <w:numPr>
          <w:ilvl w:val="0"/>
          <w:numId w:val="6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logo de la Fédération mondiale de danse sportive (WDSF) ;</w:t>
      </w:r>
    </w:p>
    <w:p w:rsidR="00C60249" w:rsidRPr="00C60249" w:rsidRDefault="00C60249" w:rsidP="00C60249">
      <w:pPr>
        <w:numPr>
          <w:ilvl w:val="0"/>
          <w:numId w:val="6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logo de la Fédération arménienne de danse sportive ;</w:t>
      </w:r>
    </w:p>
    <w:p w:rsidR="00C60249" w:rsidRPr="00C60249" w:rsidRDefault="00C60249" w:rsidP="00C60249">
      <w:pPr>
        <w:numPr>
          <w:ilvl w:val="0"/>
          <w:numId w:val="68"/>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logos</w:t>
      </w:r>
      <w:proofErr w:type="gramEnd"/>
      <w:r w:rsidRPr="00C60249">
        <w:rPr>
          <w:rFonts w:ascii="Times New Roman" w:eastAsia="Times New Roman" w:hAnsi="Times New Roman" w:cs="Times New Roman"/>
          <w:b/>
          <w:bCs/>
          <w:color w:val="000000"/>
          <w:sz w:val="24"/>
          <w:szCs w:val="24"/>
        </w:rPr>
        <w:t xml:space="preserve"> du Gouvernement de la République d’Arménie et du Ministère arménien de l’Éducation, des Sciences, de la Culture et des Sports.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chaque journée de </w:t>
      </w:r>
      <w:proofErr w:type="gramStart"/>
      <w:r w:rsidRPr="00C60249">
        <w:rPr>
          <w:rFonts w:ascii="Times New Roman" w:eastAsia="Times New Roman" w:hAnsi="Times New Roman" w:cs="Times New Roman"/>
          <w:b/>
          <w:bCs/>
          <w:color w:val="000000"/>
          <w:sz w:val="24"/>
          <w:szCs w:val="24"/>
        </w:rPr>
        <w:t>compétition :</w:t>
      </w:r>
      <w:proofErr w:type="gramEnd"/>
    </w:p>
    <w:p w:rsidR="00C60249" w:rsidRPr="00C60249" w:rsidRDefault="00C60249" w:rsidP="00C60249">
      <w:pPr>
        <w:numPr>
          <w:ilvl w:val="0"/>
          <w:numId w:val="69"/>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vingt (20) invitations VIP seront attribuées au Gouvernement de la République d’Arménie ;</w:t>
      </w:r>
    </w:p>
    <w:p w:rsidR="00C60249" w:rsidRPr="00C60249" w:rsidRDefault="00C60249" w:rsidP="00C60249">
      <w:pPr>
        <w:numPr>
          <w:ilvl w:val="0"/>
          <w:numId w:val="6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dix (10) invitations VIP seront attribuées au Ministère de l’Éducation, des Sciences, de la Culture et des Sports ;</w:t>
      </w:r>
    </w:p>
    <w:p w:rsidR="00C60249" w:rsidRPr="00C60249" w:rsidRDefault="00C60249" w:rsidP="00C60249">
      <w:pPr>
        <w:numPr>
          <w:ilvl w:val="0"/>
          <w:numId w:val="69"/>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lastRenderedPageBreak/>
        <w:t>cent</w:t>
      </w:r>
      <w:proofErr w:type="gramEnd"/>
      <w:r w:rsidRPr="00C60249">
        <w:rPr>
          <w:rFonts w:ascii="Times New Roman" w:eastAsia="Times New Roman" w:hAnsi="Times New Roman" w:cs="Times New Roman"/>
          <w:b/>
          <w:bCs/>
          <w:color w:val="000000"/>
          <w:sz w:val="24"/>
          <w:szCs w:val="24"/>
        </w:rPr>
        <w:t xml:space="preserve"> (100) billets en tribune seront attribués à la Fédération arménienne de danse sportive pour les écoles sportives.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3. Captation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diffusion en direct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Prestataire devra assurer, pour chaque journée de compétition du 29 au 31 juillet 2027, la diffusion en direct des compétitions, avec au minimum trois (3) caméras de streaming.</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4. Mobilier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restauration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fournir des tables, canapés, fauteuils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une table de buffet destinés aux arbitres, à la commission de comptage, aux présentateurs, aux DJ et aux invités spéciaux.</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buffet devra comprendre des fruits, des pâtisseries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confiseries, des boissons, du café, du thé et différents plats, et devra être réapprovisionné trois à quatre fois par jour.</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contenu du buffet devra être préalablement approuvé par le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5. Aménagement des espaces de compétition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d’entraînement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assurer l’aménagement et l’équipement des espaces de compétition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d’entraînement ainsi que de la scène.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Deux (2) présentateurs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deux (2) DJ — un local et un international — devront être prévus. Le personnel concerné devra être préalablement approuvé par le Client, avec pour objectif de faire appel à des professionnels de haut niveau.</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Des toilettes mobiles, au nombre d’au moins </w:t>
      </w:r>
      <w:proofErr w:type="gramStart"/>
      <w:r w:rsidRPr="00C60249">
        <w:rPr>
          <w:rFonts w:ascii="Times New Roman" w:eastAsia="Times New Roman" w:hAnsi="Times New Roman" w:cs="Times New Roman"/>
          <w:b/>
          <w:bCs/>
          <w:color w:val="000000"/>
          <w:sz w:val="24"/>
          <w:szCs w:val="24"/>
        </w:rPr>
        <w:t>dix</w:t>
      </w:r>
      <w:proofErr w:type="gramEnd"/>
      <w:r w:rsidRPr="00C60249">
        <w:rPr>
          <w:rFonts w:ascii="Times New Roman" w:eastAsia="Times New Roman" w:hAnsi="Times New Roman" w:cs="Times New Roman"/>
          <w:b/>
          <w:bCs/>
          <w:color w:val="000000"/>
          <w:sz w:val="24"/>
          <w:szCs w:val="24"/>
        </w:rPr>
        <w:t xml:space="preserve"> (10), devront être installées à proximité des espaces de compétition et d’entraînement.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également prévoir une zone destinée aux spectateurs pouvant accueillir au moins cinq cents (500) personnes, ainsi qu’une zone VIP équipée de chaises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fauteuils.</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Remarque :</w:t>
      </w:r>
      <w:proofErr w:type="gramEnd"/>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devront être robustes, en parfait état apparent et soigneusement entretenus. Les chaises devront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devront présenter une résistance élevée.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ordinateurs devront disposer d’une puissance suffisante pour assurer le fonctionnement fluide des tâches qui leur sont assignées. Les appareils et équipements devront être de haute qualité et fabriqués à partir de 2025 au plus tôt, ou leur modèle devra être préalablement approuvé par le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devront être soumis préalablement à l’approbation du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Tennis de table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compétitions de tennis de table se dérouleront du 23 au 28 juillet 2027 au complexe sportif du « Centre de gestion du sport (СКК) ». Le Prestataire devra assurer la location du </w:t>
      </w:r>
      <w:r w:rsidRPr="00C60249">
        <w:rPr>
          <w:rFonts w:ascii="Times New Roman" w:eastAsia="Times New Roman" w:hAnsi="Times New Roman" w:cs="Times New Roman"/>
          <w:b/>
          <w:bCs/>
          <w:color w:val="000000"/>
          <w:sz w:val="24"/>
          <w:szCs w:val="24"/>
        </w:rPr>
        <w:lastRenderedPageBreak/>
        <w:t>complexe sportif « СКК », y compris la sonorisation, les haut-parleurs, les microphones, la ventilation et la climatisation.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Caractéristiques techniques de la salle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l’organisation de compétitions internationales de tennis de table, la salle de compétition devra être couverte, avoir une hauteur minimale de 5 m et permettre l’aménagement d’aires de jeu de 14 × 7 m pour chaque table. L’éclairage de l’aire de jeu devra être d’au moins 1 000 lux. Le sol devra être mat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murs de couleur sombre afin d’assurer une bonne visibilité de la balle.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1. Éclairage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L’éclairage devra être compris entre 1 000 et 1 500 lux à une hauteur de 1 m au-dessus du sol dans la zone de jeu et entre 500 et 750 lux dans le reste de la salle.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L’éclairage devra être uniforme.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2. Barrières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barrières de séparation seront fournies par le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L’aire de jeu devra être divisée par des barrières d’une hauteur comprise entre 60 et 65 cm. Leur couleur devra être différente de celle de la balle.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3. Température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ventilation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température de </w:t>
      </w:r>
      <w:proofErr w:type="gramStart"/>
      <w:r w:rsidRPr="00C60249">
        <w:rPr>
          <w:rFonts w:ascii="Times New Roman" w:eastAsia="Times New Roman" w:hAnsi="Times New Roman" w:cs="Times New Roman"/>
          <w:b/>
          <w:bCs/>
          <w:color w:val="000000"/>
          <w:sz w:val="24"/>
          <w:szCs w:val="24"/>
        </w:rPr>
        <w:t>la salle</w:t>
      </w:r>
      <w:proofErr w:type="gramEnd"/>
      <w:r w:rsidRPr="00C60249">
        <w:rPr>
          <w:rFonts w:ascii="Times New Roman" w:eastAsia="Times New Roman" w:hAnsi="Times New Roman" w:cs="Times New Roman"/>
          <w:b/>
          <w:bCs/>
          <w:color w:val="000000"/>
          <w:sz w:val="24"/>
          <w:szCs w:val="24"/>
        </w:rPr>
        <w:t xml:space="preserve"> devra être maintenue entre 18 °C et 25 °C.</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système de ventilation ne devra pas créer de courants d’air susceptibles d’influencer la trajectoire de la balle.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4. Revêtement du sol</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sol de l’aire de jeu devra être recouvert d’un revêtement spécial Taraflex d’une superficie de 1 084 m², fourni par le Client. Son transport, installation, aménagement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stockage seront assurés par le Prestataire conformément aux exigences et conditions du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surface devra être mate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antidérapante. </w:t>
      </w: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est préférable qu’elle soit en bois ou recouverte d’un matériau synthétique spécial homologué par l’ITTF.</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5. Équipements sportifs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sportifs professionnels nécessaires à la pratique du tennis de table seront fournis par le Client. Leur transport, installation, aménagement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stockage seront assurés par le Prestataire conformément aux exigences et conditions du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6. Mobilier des arbitres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Prestataire devra fournir les tables destinées aux arbitres.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7. Ordinateurs portables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Des ordinateurs portables devront être mis à disposition des arbitres afin de permettre l’utilisation des systèmes électroniques d’arbitrage, des logiciels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des systèmes de calcul.</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8. Podium</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podium devra être prévu pour les vainqueurs du tournoi.</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9. Couleur des murs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murs devront être de couleur sombre ou neutre, sans éléments visuels brillants ou contrastés susceptibles de gêner la visibilité des balles blanches ou orange.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tables de tennis de table devront être installées dans la partie centrale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périphérique de l’aire de jeu.</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Au total, seize (16) tables de tennis de table seront </w:t>
      </w:r>
      <w:proofErr w:type="gramStart"/>
      <w:r w:rsidRPr="00C60249">
        <w:rPr>
          <w:rFonts w:ascii="Times New Roman" w:eastAsia="Times New Roman" w:hAnsi="Times New Roman" w:cs="Times New Roman"/>
          <w:b/>
          <w:bCs/>
          <w:color w:val="000000"/>
          <w:sz w:val="24"/>
          <w:szCs w:val="24"/>
        </w:rPr>
        <w:t>installées :</w:t>
      </w:r>
      <w:proofErr w:type="gramEnd"/>
    </w:p>
    <w:p w:rsidR="00C60249" w:rsidRPr="00C60249" w:rsidRDefault="00C60249" w:rsidP="00C60249">
      <w:pPr>
        <w:numPr>
          <w:ilvl w:val="0"/>
          <w:numId w:val="70"/>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dix (10) dans la salle centrale ;</w:t>
      </w:r>
    </w:p>
    <w:p w:rsidR="00C60249" w:rsidRPr="00C60249" w:rsidRDefault="00C60249" w:rsidP="00C60249">
      <w:pPr>
        <w:numPr>
          <w:ilvl w:val="0"/>
          <w:numId w:val="70"/>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six</w:t>
      </w:r>
      <w:proofErr w:type="gramEnd"/>
      <w:r w:rsidRPr="00C60249">
        <w:rPr>
          <w:rFonts w:ascii="Times New Roman" w:eastAsia="Times New Roman" w:hAnsi="Times New Roman" w:cs="Times New Roman"/>
          <w:b/>
          <w:bCs/>
          <w:color w:val="000000"/>
          <w:sz w:val="24"/>
          <w:szCs w:val="24"/>
        </w:rPr>
        <w:t xml:space="preserve"> (6) dans la salle latérale.</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Remarque :</w:t>
      </w:r>
      <w:proofErr w:type="gramEnd"/>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devront être robustes, en parfait état apparent et soigneusement entretenus. Les chaises devront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devront présenter une résistance élevée.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ordinateurs devront disposer d’une puissance suffisante pour assurer le fonctionnement fluide des tâches qui leur sont assignées. Les appareils et équipements devront être de haute qualité et fabriqués à partir de 2025 au plus tôt, ou leur modèle devra être préalablement approuvé par le Client.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devront être soumis préalablement à l’approbation du Client.</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Échecs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compétitions d’échecs se dérouleront du 23 au 30 juillet 2027 à l’École sportive de la Maison des échecs « Tigran Petrossian », établissement public à but non lucratif.</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assure la location de la Maison des échecs, y compris la ventilation, la climatisation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autres services nécessaires, selon les besoins.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Diffusion des parties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centre média</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Pendant toute la durée des compétitions, une couverture de toutes les phases devra être assurée, notamment les phases de groupes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phases finales.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engager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photographe professionnel spécialisé.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Articles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supports personnalisés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Dans le cadre de l’organisation de l’événement, les articles suivants devront être </w:t>
      </w:r>
      <w:proofErr w:type="gramStart"/>
      <w:r w:rsidRPr="00C60249">
        <w:rPr>
          <w:rFonts w:ascii="Times New Roman" w:eastAsia="Times New Roman" w:hAnsi="Times New Roman" w:cs="Times New Roman"/>
          <w:b/>
          <w:bCs/>
          <w:color w:val="000000"/>
          <w:sz w:val="24"/>
          <w:szCs w:val="24"/>
        </w:rPr>
        <w:t>personnalisés :</w:t>
      </w:r>
      <w:proofErr w:type="gramEnd"/>
    </w:p>
    <w:p w:rsidR="00C60249" w:rsidRPr="00C60249" w:rsidRDefault="00C60249" w:rsidP="00C60249">
      <w:pPr>
        <w:numPr>
          <w:ilvl w:val="0"/>
          <w:numId w:val="71"/>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badges nominatifs pour les participants, les arbitres et les invités ;</w:t>
      </w:r>
    </w:p>
    <w:p w:rsidR="00C60249" w:rsidRPr="00C60249" w:rsidRDefault="00C60249" w:rsidP="00C60249">
      <w:pPr>
        <w:numPr>
          <w:ilvl w:val="0"/>
          <w:numId w:val="7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carnets et stylos, en fonction du nombre de participants, au minimum deux cents (200) exemplaires ;</w:t>
      </w:r>
    </w:p>
    <w:p w:rsidR="00C60249" w:rsidRPr="00C60249" w:rsidRDefault="00C60249" w:rsidP="00C60249">
      <w:pPr>
        <w:numPr>
          <w:ilvl w:val="0"/>
          <w:numId w:val="71"/>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feuilles</w:t>
      </w:r>
      <w:proofErr w:type="gramEnd"/>
      <w:r w:rsidRPr="00C60249">
        <w:rPr>
          <w:rFonts w:ascii="Times New Roman" w:eastAsia="Times New Roman" w:hAnsi="Times New Roman" w:cs="Times New Roman"/>
          <w:b/>
          <w:bCs/>
          <w:color w:val="000000"/>
          <w:sz w:val="24"/>
          <w:szCs w:val="24"/>
        </w:rPr>
        <w:t xml:space="preserve"> de partie destinées à l’enregistrement des coups : mille (1 000) exemplaires.</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Football</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compétitions de football se dérouleront du 22 au 30 juillet 2027 ainsi que le 1er août 2027, dans les stades suivants :</w:t>
      </w:r>
    </w:p>
    <w:p w:rsidR="00C60249" w:rsidRPr="00C60249" w:rsidRDefault="00C60249" w:rsidP="00C60249">
      <w:pPr>
        <w:numPr>
          <w:ilvl w:val="0"/>
          <w:numId w:val="72"/>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Stade du FC Urartu ;</w:t>
      </w:r>
    </w:p>
    <w:p w:rsidR="00C60249" w:rsidRPr="00C60249" w:rsidRDefault="00C60249" w:rsidP="00C60249">
      <w:pPr>
        <w:numPr>
          <w:ilvl w:val="0"/>
          <w:numId w:val="7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Stade du FC Sardarapate ;</w:t>
      </w:r>
    </w:p>
    <w:p w:rsidR="00C60249" w:rsidRPr="00C60249" w:rsidRDefault="00C60249" w:rsidP="00C60249">
      <w:pPr>
        <w:numPr>
          <w:ilvl w:val="0"/>
          <w:numId w:val="7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Stade municipal d’Abovyan ;</w:t>
      </w:r>
    </w:p>
    <w:p w:rsidR="00C60249" w:rsidRPr="00C60249" w:rsidRDefault="00C60249" w:rsidP="00C60249">
      <w:pPr>
        <w:numPr>
          <w:ilvl w:val="0"/>
          <w:numId w:val="7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Stade Juventus ;</w:t>
      </w:r>
    </w:p>
    <w:p w:rsidR="00C60249" w:rsidRPr="00C60249" w:rsidRDefault="00C60249" w:rsidP="00C60249">
      <w:pPr>
        <w:numPr>
          <w:ilvl w:val="0"/>
          <w:numId w:val="7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Académie de football – Centre technique de la Fédération arménienne de football.</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devra </w:t>
      </w:r>
      <w:proofErr w:type="gramStart"/>
      <w:r w:rsidRPr="00C60249">
        <w:rPr>
          <w:rFonts w:ascii="Times New Roman" w:eastAsia="Times New Roman" w:hAnsi="Times New Roman" w:cs="Times New Roman"/>
          <w:b/>
          <w:bCs/>
          <w:color w:val="000000"/>
          <w:sz w:val="24"/>
          <w:szCs w:val="24"/>
        </w:rPr>
        <w:t>assurer :</w:t>
      </w:r>
      <w:proofErr w:type="gramEnd"/>
    </w:p>
    <w:p w:rsidR="00C60249" w:rsidRPr="00C60249" w:rsidRDefault="00C60249" w:rsidP="00C60249">
      <w:pPr>
        <w:numPr>
          <w:ilvl w:val="0"/>
          <w:numId w:val="73"/>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 location des stades, y compris les services publics, l’entretien et la maintenance des terrains, l’ensemble des services nécessaires au bon fonctionnement des stades, la connexion Internet et une alimentation électrique sans interruption ;</w:t>
      </w:r>
    </w:p>
    <w:p w:rsidR="00C60249" w:rsidRPr="00C60249" w:rsidRDefault="00C60249" w:rsidP="00C60249">
      <w:pPr>
        <w:numPr>
          <w:ilvl w:val="0"/>
          <w:numId w:val="7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 mise à disposition d’eau potable pour chaque équipe pendant chaque match, ainsi qu’un réfrigérateur destiné au stockage de l’eau ;</w:t>
      </w:r>
    </w:p>
    <w:p w:rsidR="00C60249" w:rsidRPr="00C60249" w:rsidRDefault="00C60249" w:rsidP="00C60249">
      <w:pPr>
        <w:numPr>
          <w:ilvl w:val="0"/>
          <w:numId w:val="7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 mise à disposition d’une table de buffet dans la salle destinée aux invités d’honneur du stade, comprenant du café, des fruits, des jus, de l’eau et de petites collations, avec un réapprovisionnement trois à quatre fois par jour ;</w:t>
      </w:r>
    </w:p>
    <w:p w:rsidR="00C60249" w:rsidRPr="00C60249" w:rsidRDefault="00C60249" w:rsidP="00C60249">
      <w:pPr>
        <w:numPr>
          <w:ilvl w:val="0"/>
          <w:numId w:val="7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 fourniture de services de sécurité ;</w:t>
      </w:r>
    </w:p>
    <w:p w:rsidR="00C60249" w:rsidRPr="00C60249" w:rsidRDefault="00C60249" w:rsidP="00C60249">
      <w:pPr>
        <w:numPr>
          <w:ilvl w:val="0"/>
          <w:numId w:val="7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les équipements sportifs professionnels nécessaires à la pratique du football seront fournis par le Client ; leur transport, installation, aménagement et stockage seront assurés par le Prestataire conformément aux exigences et conditions du Client ;</w:t>
      </w:r>
    </w:p>
    <w:p w:rsidR="00C60249" w:rsidRPr="00C60249" w:rsidRDefault="00C60249" w:rsidP="00C60249">
      <w:pPr>
        <w:numPr>
          <w:ilvl w:val="0"/>
          <w:numId w:val="73"/>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tous</w:t>
      </w:r>
      <w:proofErr w:type="gramEnd"/>
      <w:r w:rsidRPr="00C60249">
        <w:rPr>
          <w:rFonts w:ascii="Times New Roman" w:eastAsia="Times New Roman" w:hAnsi="Times New Roman" w:cs="Times New Roman"/>
          <w:b/>
          <w:bCs/>
          <w:color w:val="000000"/>
          <w:sz w:val="24"/>
          <w:szCs w:val="24"/>
        </w:rPr>
        <w:t xml:space="preserve"> les stades devront disposer d’un système d’éclairage permettant l’organisation de matchs en soirée, ainsi que de vestiaires et de sanitaires.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Il convient de préciser, dans les spécifications techniques définitives, la liste des équipements, mobiliers et matériels qui seront fournis directement par le Client et ceux qui devront être fournis par le Prestataire.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Concours culturels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Pour les cérémonies de remise des prix de toutes les disciplines, le Prestataire doit fournir des podiums de remise des prix.</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Sur tous les sites de compétition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d’événements, le Prestataire doit mettre à disposition de l’eau potable pour les participants et, pour les membres du jury, de l’eau potable, du thé, du café ainsi que des rafraîchissements. Sur tous les sites d’événements, le Prestataire doit prévoir des locaux destinés aux premiers secours.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Parallèlement aux journées de compétition, des expositions de sculpture, de photographie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peinture seront organisées à l’Union des artistes d’Arménie et sur la place Charles Aznavour. Ces expositions nécessiteront des socles, ainsi que des structures d’exposition </w:t>
      </w:r>
      <w:r w:rsidRPr="00C60249">
        <w:rPr>
          <w:rFonts w:ascii="Times New Roman" w:eastAsia="Times New Roman" w:hAnsi="Times New Roman" w:cs="Times New Roman"/>
          <w:b/>
          <w:bCs/>
          <w:color w:val="000000"/>
          <w:sz w:val="24"/>
          <w:szCs w:val="24"/>
        </w:rPr>
        <w:lastRenderedPageBreak/>
        <w:t xml:space="preserve">mobiles ou construites sur site, soit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total de 50 unités, dont le type et la forme devront être préalablement approuvés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Le Prestataire est chargé des formalités d’importation et d’exportation en Arménie des œuvres présentées dans le cadre des expositions de sculpture, de photographie et de peinture, ainsi que des formalités d’assurance et de douane, du transport et de l’aménagement des espaces d’exposition, de l’installation et du montage des œuvres, de leur sécurisation, ainsi que, à l’issue des expositions, des opérations de démontage et du retour des œuvres à l’aéroport.</w:t>
      </w:r>
      <w:proofErr w:type="gramEnd"/>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Pour les expositions de sculpture, de photographie et de peinture, le Prestataire doit proposer quatre candidats au poste de commissaire d’exposition, dont la sélection devra être approuvée par le Ministère de l’Éducation, des Sciences, de la Culture et des Sports de la République d’Arménie. Le Prestataire doit également prévoir le financement correspondant pour les quatre commissaires sélectionnés. La maîtrise du français constitue une exigence obligatoire pour les commissaires.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commissaires doivent également préparer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catalogue commun des expositions, qui sera imprimé par le Prestataire. La conception et le contenu du catalogue devront être approuvés par le Ministère de l’Éducation, des Sciences, de la Culture et des Sports de la République d’Arménie.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Pour la grande exposition commune de sculpture, de photographie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peinture, il est nécessaire de louer le bâtiment de l’Union des artistes d’Arménie. Pour les œuvres créées pendant les Jeux ainsi que pour les concours des disciplines de création numérique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photographie, il est nécessaire de louer le centre de création TUMO.</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Dans les disciplines pour lesquelles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animateur est requis, la maîtrise du français par ce dernier constitue une exigence obligatoire.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Dans l’organisation des événements, le Prestataire doit se conformer aux règlements / cahiers des charges techniques des concours culturels des Jeux de la Francophonie approuvés par le Comité international des Jeux de la Francophonie (CIJF), en coordination avec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Sur tous les sites des Jeux de la Francophonie, il </w:t>
      </w:r>
      <w:proofErr w:type="gramStart"/>
      <w:r w:rsidRPr="00C60249">
        <w:rPr>
          <w:rFonts w:ascii="Times New Roman" w:eastAsia="Times New Roman" w:hAnsi="Times New Roman" w:cs="Times New Roman"/>
          <w:b/>
          <w:bCs/>
          <w:color w:val="000000"/>
          <w:sz w:val="24"/>
          <w:szCs w:val="24"/>
        </w:rPr>
        <w:t>est</w:t>
      </w:r>
      <w:proofErr w:type="gramEnd"/>
      <w:r w:rsidRPr="00C60249">
        <w:rPr>
          <w:rFonts w:ascii="Times New Roman" w:eastAsia="Times New Roman" w:hAnsi="Times New Roman" w:cs="Times New Roman"/>
          <w:b/>
          <w:bCs/>
          <w:color w:val="000000"/>
          <w:sz w:val="24"/>
          <w:szCs w:val="24"/>
        </w:rPr>
        <w:t xml:space="preserve"> nécessaire de prévoir un groupe électrogène de secours, dont la puissance sera déterminée en fonction des caractéristiques des espaces concernés.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assure les formalités douanières relatives à l’importation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à l’exportation temporaires de biens culturels et d’objets présentant un intérêt culturel.</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Dans le cadre des Jeux de la Francophonie, des biens culturels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des objets présentant un intérêt culturel seront temporairement importés en République d’Arménie, puis réexportés vers leur pays d’origine. </w:t>
      </w: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est donc nécessaire d’assurer les formalités douanières correspondantes ainsi que leur assurance sur le territoire de la République d’Arménie.</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Théâtre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Les représentations et les répétitions se dérouleront du 25 au 29 juillet 2027 au Théâtre Hamazgayin, nommé d’après Sos Sargsyan. Le Prestataire doit mettre à disposition la salle du 24 au 30 juillet, dans le cadre de la prestation de services, </w:t>
      </w:r>
      <w:proofErr w:type="gramStart"/>
      <w:r w:rsidRPr="00C60249">
        <w:rPr>
          <w:rFonts w:ascii="Times New Roman" w:eastAsia="Times New Roman" w:hAnsi="Times New Roman" w:cs="Times New Roman"/>
          <w:b/>
          <w:bCs/>
          <w:color w:val="000000"/>
          <w:sz w:val="24"/>
          <w:szCs w:val="24"/>
        </w:rPr>
        <w:t>comprenant :</w:t>
      </w:r>
      <w:proofErr w:type="gramEnd"/>
    </w:p>
    <w:p w:rsidR="00C60249" w:rsidRPr="00C60249" w:rsidRDefault="00C60249" w:rsidP="00C60249">
      <w:pPr>
        <w:numPr>
          <w:ilvl w:val="0"/>
          <w:numId w:val="74"/>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w:t>
      </w:r>
    </w:p>
    <w:p w:rsidR="00C60249" w:rsidRPr="00C60249" w:rsidRDefault="00C60249" w:rsidP="00C60249">
      <w:pPr>
        <w:numPr>
          <w:ilvl w:val="0"/>
          <w:numId w:val="7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directeur technique principal ;</w:t>
      </w:r>
    </w:p>
    <w:p w:rsidR="00C60249" w:rsidRPr="00C60249" w:rsidRDefault="00C60249" w:rsidP="00C60249">
      <w:pPr>
        <w:numPr>
          <w:ilvl w:val="0"/>
          <w:numId w:val="7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maquilleur ;</w:t>
      </w:r>
    </w:p>
    <w:p w:rsidR="00C60249" w:rsidRPr="00C60249" w:rsidRDefault="00C60249" w:rsidP="00C60249">
      <w:pPr>
        <w:numPr>
          <w:ilvl w:val="0"/>
          <w:numId w:val="7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électriciens ;</w:t>
      </w:r>
    </w:p>
    <w:p w:rsidR="00C60249" w:rsidRPr="00C60249" w:rsidRDefault="00C60249" w:rsidP="00C60249">
      <w:pPr>
        <w:numPr>
          <w:ilvl w:val="0"/>
          <w:numId w:val="7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4 ouvriers pour le montage et le démontage des décors / avec construction des décors sur place si nécessaire / ;</w:t>
      </w:r>
    </w:p>
    <w:p w:rsidR="00C60249" w:rsidRPr="00C60249" w:rsidRDefault="00C60249" w:rsidP="00C60249">
      <w:pPr>
        <w:numPr>
          <w:ilvl w:val="0"/>
          <w:numId w:val="7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manutentionnaires ;</w:t>
      </w:r>
    </w:p>
    <w:p w:rsidR="00C60249" w:rsidRPr="00C60249" w:rsidRDefault="00C60249" w:rsidP="00C60249">
      <w:pPr>
        <w:numPr>
          <w:ilvl w:val="0"/>
          <w:numId w:val="7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menuisiers ;</w:t>
      </w:r>
    </w:p>
    <w:p w:rsidR="00C60249" w:rsidRPr="00C60249" w:rsidRDefault="00C60249" w:rsidP="00C60249">
      <w:pPr>
        <w:numPr>
          <w:ilvl w:val="0"/>
          <w:numId w:val="7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peintres ;</w:t>
      </w:r>
    </w:p>
    <w:p w:rsidR="00C60249" w:rsidRPr="00C60249" w:rsidRDefault="00C60249" w:rsidP="00C60249">
      <w:pPr>
        <w:numPr>
          <w:ilvl w:val="0"/>
          <w:numId w:val="7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équipes de nettoyage ;</w:t>
      </w:r>
    </w:p>
    <w:p w:rsidR="00C60249" w:rsidRPr="00C60249" w:rsidRDefault="00C60249" w:rsidP="00C60249">
      <w:pPr>
        <w:numPr>
          <w:ilvl w:val="0"/>
          <w:numId w:val="74"/>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1</w:t>
      </w:r>
      <w:proofErr w:type="gramEnd"/>
      <w:r w:rsidRPr="00C60249">
        <w:rPr>
          <w:rFonts w:ascii="Times New Roman" w:eastAsia="Times New Roman" w:hAnsi="Times New Roman" w:cs="Times New Roman"/>
          <w:b/>
          <w:bCs/>
          <w:color w:val="000000"/>
          <w:sz w:val="24"/>
          <w:szCs w:val="24"/>
        </w:rPr>
        <w:t xml:space="preserve"> équipe de sécurité.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w:t>
      </w:r>
      <w:proofErr w:type="gramStart"/>
      <w:r w:rsidRPr="00C60249">
        <w:rPr>
          <w:rFonts w:ascii="Times New Roman" w:eastAsia="Times New Roman" w:hAnsi="Times New Roman" w:cs="Times New Roman"/>
          <w:b/>
          <w:bCs/>
          <w:color w:val="000000"/>
          <w:sz w:val="24"/>
          <w:szCs w:val="24"/>
        </w:rPr>
        <w:t>salle</w:t>
      </w:r>
      <w:proofErr w:type="gramEnd"/>
      <w:r w:rsidRPr="00C60249">
        <w:rPr>
          <w:rFonts w:ascii="Times New Roman" w:eastAsia="Times New Roman" w:hAnsi="Times New Roman" w:cs="Times New Roman"/>
          <w:b/>
          <w:bCs/>
          <w:color w:val="000000"/>
          <w:sz w:val="24"/>
          <w:szCs w:val="24"/>
        </w:rPr>
        <w:t xml:space="preserve"> devra être brandée conformément à l’identité visuelle de l’événement.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Équipements, matériels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requis</w:t>
      </w:r>
    </w:p>
    <w:p w:rsidR="00C60249" w:rsidRPr="00C60249" w:rsidRDefault="00C60249" w:rsidP="00C60249">
      <w:pPr>
        <w:numPr>
          <w:ilvl w:val="0"/>
          <w:numId w:val="75"/>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Écran LED / 4 × 5 m / – 1 unité ;</w:t>
      </w:r>
    </w:p>
    <w:p w:rsidR="00C60249" w:rsidRPr="00C60249" w:rsidRDefault="00C60249" w:rsidP="00C60249">
      <w:pPr>
        <w:numPr>
          <w:ilvl w:val="0"/>
          <w:numId w:val="7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Projecteurs de type profilé, modèle conforme aux règlements / cahiers des charges techniques des concours culturels des Jeux de la Francophonie approuvés par le CIJF, dont 6 équipés d’un porte-gobo – 10 unités ;</w:t>
      </w:r>
    </w:p>
    <w:p w:rsidR="00C60249" w:rsidRPr="00C60249" w:rsidRDefault="00C60249" w:rsidP="00C60249">
      <w:pPr>
        <w:numPr>
          <w:ilvl w:val="0"/>
          <w:numId w:val="7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Projecteurs 12PC 1 kW – 3 unités ;</w:t>
      </w:r>
    </w:p>
    <w:p w:rsidR="00C60249" w:rsidRPr="00C60249" w:rsidRDefault="00C60249" w:rsidP="00C60249">
      <w:pPr>
        <w:numPr>
          <w:ilvl w:val="0"/>
          <w:numId w:val="7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Alimentation électrique séparée de secours obligatoire (groupe électrogène, puissance déterminée en fonction du site) ;</w:t>
      </w:r>
    </w:p>
    <w:p w:rsidR="00C60249" w:rsidRPr="00C60249" w:rsidRDefault="00C60249" w:rsidP="00C60249">
      <w:pPr>
        <w:numPr>
          <w:ilvl w:val="0"/>
          <w:numId w:val="7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Estrades légères au sol – 5 unités ;</w:t>
      </w:r>
    </w:p>
    <w:p w:rsidR="00C60249" w:rsidRPr="00C60249" w:rsidRDefault="00C60249" w:rsidP="00C60249">
      <w:pPr>
        <w:numPr>
          <w:ilvl w:val="0"/>
          <w:numId w:val="7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Supports, modèle conforme aux règlements / cahiers des charges techniques des concours culturels des Jeux de la Francophonie approuvés par le CIJF – 5 unités ;</w:t>
      </w:r>
    </w:p>
    <w:p w:rsidR="00C60249" w:rsidRPr="00C60249" w:rsidRDefault="00C60249" w:rsidP="00C60249">
      <w:pPr>
        <w:numPr>
          <w:ilvl w:val="0"/>
          <w:numId w:val="7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Microphones avec supports, modèle conforme aux règlements / cahiers des charges techniques des concours culturels des Jeux de la Francophonie approuvés par le CIJF – 1 paire ;</w:t>
      </w:r>
    </w:p>
    <w:p w:rsidR="00C60249" w:rsidRPr="00C60249" w:rsidRDefault="00C60249" w:rsidP="00C60249">
      <w:pPr>
        <w:numPr>
          <w:ilvl w:val="0"/>
          <w:numId w:val="7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Microphones-cravates ou microphones serre-tête sans fil (ou serre-tête ou standard) – 4 unités ;</w:t>
      </w:r>
    </w:p>
    <w:p w:rsidR="00C60249" w:rsidRPr="00C60249" w:rsidRDefault="00C60249" w:rsidP="00C60249">
      <w:pPr>
        <w:numPr>
          <w:ilvl w:val="0"/>
          <w:numId w:val="7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Carnets, stylos et fiches d’évaluation, en fonction du nombre de participants ;</w:t>
      </w:r>
    </w:p>
    <w:p w:rsidR="00C60249" w:rsidRPr="00C60249" w:rsidRDefault="00C60249" w:rsidP="00C60249">
      <w:pPr>
        <w:numPr>
          <w:ilvl w:val="0"/>
          <w:numId w:val="75"/>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1</w:t>
      </w:r>
      <w:proofErr w:type="gramEnd"/>
      <w:r w:rsidRPr="00C60249">
        <w:rPr>
          <w:rFonts w:ascii="Times New Roman" w:eastAsia="Times New Roman" w:hAnsi="Times New Roman" w:cs="Times New Roman"/>
          <w:b/>
          <w:bCs/>
          <w:color w:val="000000"/>
          <w:sz w:val="24"/>
          <w:szCs w:val="24"/>
        </w:rPr>
        <w:t xml:space="preserve"> ordinateur portable avec connexion Internet.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 technique opérationnelle</w:t>
      </w:r>
    </w:p>
    <w:p w:rsidR="00C60249" w:rsidRPr="00C60249" w:rsidRDefault="00C60249" w:rsidP="00C60249">
      <w:pPr>
        <w:numPr>
          <w:ilvl w:val="0"/>
          <w:numId w:val="76"/>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programme ;</w:t>
      </w:r>
    </w:p>
    <w:p w:rsidR="00C60249" w:rsidRPr="00C60249" w:rsidRDefault="00C60249" w:rsidP="00C60249">
      <w:pPr>
        <w:numPr>
          <w:ilvl w:val="0"/>
          <w:numId w:val="7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concours de théâtre ;</w:t>
      </w:r>
    </w:p>
    <w:p w:rsidR="00C60249" w:rsidRPr="00C60249" w:rsidRDefault="00C60249" w:rsidP="00C60249">
      <w:pPr>
        <w:numPr>
          <w:ilvl w:val="0"/>
          <w:numId w:val="7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secrétariat composé de 3 personnes ;</w:t>
      </w:r>
    </w:p>
    <w:p w:rsidR="00C60249" w:rsidRPr="00C60249" w:rsidRDefault="00C60249" w:rsidP="00C60249">
      <w:pPr>
        <w:numPr>
          <w:ilvl w:val="0"/>
          <w:numId w:val="7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responsables de la communication ;</w:t>
      </w:r>
    </w:p>
    <w:p w:rsidR="00C60249" w:rsidRPr="00C60249" w:rsidRDefault="00C60249" w:rsidP="00C60249">
      <w:pPr>
        <w:numPr>
          <w:ilvl w:val="0"/>
          <w:numId w:val="7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catalogue ;</w:t>
      </w:r>
    </w:p>
    <w:p w:rsidR="00C60249" w:rsidRPr="00C60249" w:rsidRDefault="00C60249" w:rsidP="00C60249">
      <w:pPr>
        <w:numPr>
          <w:ilvl w:val="0"/>
          <w:numId w:val="7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photographe ;</w:t>
      </w:r>
    </w:p>
    <w:p w:rsidR="00C60249" w:rsidRPr="00C60249" w:rsidRDefault="00C60249" w:rsidP="00C60249">
      <w:pPr>
        <w:numPr>
          <w:ilvl w:val="0"/>
          <w:numId w:val="7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ingénieur du son et 1 assistant ;</w:t>
      </w:r>
    </w:p>
    <w:p w:rsidR="00C60249" w:rsidRPr="00C60249" w:rsidRDefault="00C60249" w:rsidP="00C60249">
      <w:pPr>
        <w:numPr>
          <w:ilvl w:val="0"/>
          <w:numId w:val="7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lumière et 1 assistant ;</w:t>
      </w:r>
    </w:p>
    <w:p w:rsidR="00C60249" w:rsidRPr="00C60249" w:rsidRDefault="00C60249" w:rsidP="00C60249">
      <w:pPr>
        <w:numPr>
          <w:ilvl w:val="0"/>
          <w:numId w:val="7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de scène et 2 machinistes ;</w:t>
      </w:r>
    </w:p>
    <w:p w:rsidR="00C60249" w:rsidRPr="00C60249" w:rsidRDefault="00C60249" w:rsidP="00C60249">
      <w:pPr>
        <w:numPr>
          <w:ilvl w:val="0"/>
          <w:numId w:val="7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1 réalisateur vidéo ;</w:t>
      </w:r>
    </w:p>
    <w:p w:rsidR="00C60249" w:rsidRPr="00C60249" w:rsidRDefault="00C60249" w:rsidP="00C60249">
      <w:pPr>
        <w:numPr>
          <w:ilvl w:val="0"/>
          <w:numId w:val="7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5 volontaires ;</w:t>
      </w:r>
    </w:p>
    <w:p w:rsidR="00C60249" w:rsidRPr="00C60249" w:rsidRDefault="00C60249" w:rsidP="00C60249">
      <w:pPr>
        <w:numPr>
          <w:ilvl w:val="0"/>
          <w:numId w:val="76"/>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3</w:t>
      </w:r>
      <w:proofErr w:type="gramEnd"/>
      <w:r w:rsidRPr="00C60249">
        <w:rPr>
          <w:rFonts w:ascii="Times New Roman" w:eastAsia="Times New Roman" w:hAnsi="Times New Roman" w:cs="Times New Roman"/>
          <w:b/>
          <w:bCs/>
          <w:color w:val="000000"/>
          <w:sz w:val="24"/>
          <w:szCs w:val="24"/>
        </w:rPr>
        <w:t xml:space="preserve"> camions avec chauffeurs.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doivent être robustes, en bon état extérieur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propres. Les chaises doivent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doivent être de haute résistance. Les ordinateurs doivent disposer d’une puissance suffisante pour assurer de manière fluide les tâches qui leur sont assignées. Les appareils et équipements doivent être de haute qualité et dater de 2025 au plus tôt, ou leur modèle devra être préalablement approuvé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accessoires doivent être préalablement approuvés par le Commanditaire.</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48"/>
          <w:szCs w:val="48"/>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48"/>
          <w:szCs w:val="48"/>
        </w:rPr>
        <w:t> </w:t>
      </w:r>
    </w:p>
    <w:p w:rsidR="00C60249" w:rsidRPr="00C60249" w:rsidRDefault="00C60249" w:rsidP="00C60249">
      <w:pPr>
        <w:spacing w:after="0" w:line="240" w:lineRule="auto"/>
        <w:rPr>
          <w:rFonts w:ascii="Times New Roman" w:eastAsia="Times New Roman" w:hAnsi="Times New Roman" w:cs="Times New Roman"/>
          <w:sz w:val="24"/>
          <w:szCs w:val="24"/>
        </w:rPr>
      </w:pP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Chanson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répétitions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auditions se dérouleront du 25 au 28 juillet 2027 au Conservatoire d’État Komitas d’Erevan.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demi-finales et la finale se dérouleront du 29 au 31 juillet 2027 à la Salle de concert Aram Khatchatourian. Le Prestataire doit mettre à disposition la salle du Conservatoire d’État Komitas du 24 au 29 juillet et la Salle de concert Aram Khatchatourian du 24 juillet au 1er août, dans le cadre de la prestation de services, comprenant :</w:t>
      </w:r>
    </w:p>
    <w:p w:rsidR="00C60249" w:rsidRPr="00C60249" w:rsidRDefault="00C60249" w:rsidP="00C60249">
      <w:pPr>
        <w:numPr>
          <w:ilvl w:val="0"/>
          <w:numId w:val="77"/>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w:t>
      </w:r>
    </w:p>
    <w:p w:rsidR="00C60249" w:rsidRPr="00C60249" w:rsidRDefault="00C60249" w:rsidP="00C60249">
      <w:pPr>
        <w:numPr>
          <w:ilvl w:val="0"/>
          <w:numId w:val="7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directeur technique principal ;</w:t>
      </w:r>
    </w:p>
    <w:p w:rsidR="00C60249" w:rsidRPr="00C60249" w:rsidRDefault="00C60249" w:rsidP="00C60249">
      <w:pPr>
        <w:numPr>
          <w:ilvl w:val="0"/>
          <w:numId w:val="7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son et lumière et 2 assistants ;</w:t>
      </w:r>
    </w:p>
    <w:p w:rsidR="00C60249" w:rsidRPr="00C60249" w:rsidRDefault="00C60249" w:rsidP="00C60249">
      <w:pPr>
        <w:numPr>
          <w:ilvl w:val="0"/>
          <w:numId w:val="7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techniciens spécialisés ;</w:t>
      </w:r>
    </w:p>
    <w:p w:rsidR="00C60249" w:rsidRPr="00C60249" w:rsidRDefault="00C60249" w:rsidP="00C60249">
      <w:pPr>
        <w:numPr>
          <w:ilvl w:val="0"/>
          <w:numId w:val="7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électriciens ;</w:t>
      </w:r>
    </w:p>
    <w:p w:rsidR="00C60249" w:rsidRPr="00C60249" w:rsidRDefault="00C60249" w:rsidP="00C60249">
      <w:pPr>
        <w:numPr>
          <w:ilvl w:val="0"/>
          <w:numId w:val="7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manutentionnaires (pour le transport et l’installation des podiums) ;</w:t>
      </w:r>
    </w:p>
    <w:p w:rsidR="00C60249" w:rsidRPr="00C60249" w:rsidRDefault="00C60249" w:rsidP="00C60249">
      <w:pPr>
        <w:numPr>
          <w:ilvl w:val="0"/>
          <w:numId w:val="7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menuisiers ;</w:t>
      </w:r>
    </w:p>
    <w:p w:rsidR="00C60249" w:rsidRPr="00C60249" w:rsidRDefault="00C60249" w:rsidP="00C60249">
      <w:pPr>
        <w:numPr>
          <w:ilvl w:val="0"/>
          <w:numId w:val="7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équipes de nettoyage ;</w:t>
      </w:r>
    </w:p>
    <w:p w:rsidR="00C60249" w:rsidRPr="00C60249" w:rsidRDefault="00C60249" w:rsidP="00C60249">
      <w:pPr>
        <w:numPr>
          <w:ilvl w:val="0"/>
          <w:numId w:val="7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de sécurité ;</w:t>
      </w:r>
    </w:p>
    <w:p w:rsidR="00C60249" w:rsidRPr="00C60249" w:rsidRDefault="00C60249" w:rsidP="00C60249">
      <w:pPr>
        <w:numPr>
          <w:ilvl w:val="0"/>
          <w:numId w:val="7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chargée de l’accueil du public et de l’organisation des activités connexes ;</w:t>
      </w:r>
    </w:p>
    <w:p w:rsidR="00C60249" w:rsidRPr="00C60249" w:rsidRDefault="00C60249" w:rsidP="00C60249">
      <w:pPr>
        <w:numPr>
          <w:ilvl w:val="0"/>
          <w:numId w:val="7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1 équipe chargée de l’accueil du public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l’organisation des activités connexes.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Équipements, matériels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requis</w:t>
      </w:r>
    </w:p>
    <w:p w:rsidR="00C60249" w:rsidRPr="00C60249" w:rsidRDefault="00C60249" w:rsidP="00C60249">
      <w:pPr>
        <w:numPr>
          <w:ilvl w:val="0"/>
          <w:numId w:val="78"/>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Microphone sans fil – 1 unité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Microphone filaire – 3 unités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Microphone vocal – 1 unité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Microphones instrumentaux – 10 unités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Kit de microphones pour batterie – 1 kit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Microphone sans fil pour interviews – 1 unité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Enceintes SUB – 2 unités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Enceintes actives – 2 unités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Enceintes de monitoring – 4 unités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Console de mixage audio – 1 unité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Système de connexion des microphones – 1 unité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Ordinateur portable avec connexion Internet – 1 unité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 couleur – 1 unité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Carnets, stylos et fiches d’évaluation, en fonction du nombre de participants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Microphones serre-tête individuels – 10 kits ;</w:t>
      </w:r>
    </w:p>
    <w:p w:rsidR="00C60249" w:rsidRPr="00C60249" w:rsidRDefault="00C60249" w:rsidP="00C60249">
      <w:pPr>
        <w:numPr>
          <w:ilvl w:val="0"/>
          <w:numId w:val="7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Écran LED / 4 × 5 m / – </w:t>
      </w:r>
      <w:proofErr w:type="gramStart"/>
      <w:r w:rsidRPr="00C60249">
        <w:rPr>
          <w:rFonts w:ascii="Times New Roman" w:eastAsia="Times New Roman" w:hAnsi="Times New Roman" w:cs="Times New Roman"/>
          <w:b/>
          <w:bCs/>
          <w:color w:val="000000"/>
          <w:sz w:val="24"/>
          <w:szCs w:val="24"/>
        </w:rPr>
        <w:t>1</w:t>
      </w:r>
      <w:proofErr w:type="gramEnd"/>
      <w:r w:rsidRPr="00C60249">
        <w:rPr>
          <w:rFonts w:ascii="Times New Roman" w:eastAsia="Times New Roman" w:hAnsi="Times New Roman" w:cs="Times New Roman"/>
          <w:b/>
          <w:bCs/>
          <w:color w:val="000000"/>
          <w:sz w:val="24"/>
          <w:szCs w:val="24"/>
        </w:rPr>
        <w:t xml:space="preserve"> unité.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doivent être robustes, en bon état extérieur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propres. Les chaises doivent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doivent être de haute résistance. Les ordinateurs doivent disposer d’une puissance suffisante pour assurer de manière fluide les tâches qui leur sont assignées. Les appareils et équipements doivent être de haute qualité et dater de 2025 au plus tôt, ou leur modèle devra être préalablement approuvé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accessoires doivent être préalablement approuvés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 Après réception des exigences techniques des groupes participants, le responsable doit vérifier la disponibilité des équipements requis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si nécessaire, prévoir la location d’équipements supplémentaires.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 technique opérationnelle</w:t>
      </w:r>
    </w:p>
    <w:p w:rsidR="00C60249" w:rsidRPr="00C60249" w:rsidRDefault="00C60249" w:rsidP="00C60249">
      <w:pPr>
        <w:numPr>
          <w:ilvl w:val="0"/>
          <w:numId w:val="79"/>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concours de chant ;</w:t>
      </w:r>
    </w:p>
    <w:p w:rsidR="00C60249" w:rsidRPr="00C60249" w:rsidRDefault="00C60249" w:rsidP="00C60249">
      <w:pPr>
        <w:numPr>
          <w:ilvl w:val="0"/>
          <w:numId w:val="7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animateur maîtrisant le français ;</w:t>
      </w:r>
    </w:p>
    <w:p w:rsidR="00C60249" w:rsidRPr="00C60249" w:rsidRDefault="00C60249" w:rsidP="00C60249">
      <w:pPr>
        <w:numPr>
          <w:ilvl w:val="0"/>
          <w:numId w:val="7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secrétariat composé de 3 personnes ;</w:t>
      </w:r>
    </w:p>
    <w:p w:rsidR="00C60249" w:rsidRPr="00C60249" w:rsidRDefault="00C60249" w:rsidP="00C60249">
      <w:pPr>
        <w:numPr>
          <w:ilvl w:val="0"/>
          <w:numId w:val="7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responsables de la communication ;</w:t>
      </w:r>
    </w:p>
    <w:p w:rsidR="00C60249" w:rsidRPr="00C60249" w:rsidRDefault="00C60249" w:rsidP="00C60249">
      <w:pPr>
        <w:numPr>
          <w:ilvl w:val="0"/>
          <w:numId w:val="7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catalogue ;</w:t>
      </w:r>
    </w:p>
    <w:p w:rsidR="00C60249" w:rsidRPr="00C60249" w:rsidRDefault="00C60249" w:rsidP="00C60249">
      <w:pPr>
        <w:numPr>
          <w:ilvl w:val="0"/>
          <w:numId w:val="7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photographe ;</w:t>
      </w:r>
    </w:p>
    <w:p w:rsidR="00C60249" w:rsidRPr="00C60249" w:rsidRDefault="00C60249" w:rsidP="00C60249">
      <w:pPr>
        <w:numPr>
          <w:ilvl w:val="0"/>
          <w:numId w:val="7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de scène ;</w:t>
      </w:r>
    </w:p>
    <w:p w:rsidR="00C60249" w:rsidRPr="00C60249" w:rsidRDefault="00C60249" w:rsidP="00C60249">
      <w:pPr>
        <w:numPr>
          <w:ilvl w:val="0"/>
          <w:numId w:val="7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volontaires ;</w:t>
      </w:r>
    </w:p>
    <w:p w:rsidR="00C60249" w:rsidRPr="00C60249" w:rsidRDefault="00C60249" w:rsidP="00C60249">
      <w:pPr>
        <w:numPr>
          <w:ilvl w:val="0"/>
          <w:numId w:val="79"/>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3</w:t>
      </w:r>
      <w:proofErr w:type="gramEnd"/>
      <w:r w:rsidRPr="00C60249">
        <w:rPr>
          <w:rFonts w:ascii="Times New Roman" w:eastAsia="Times New Roman" w:hAnsi="Times New Roman" w:cs="Times New Roman"/>
          <w:b/>
          <w:bCs/>
          <w:color w:val="000000"/>
          <w:sz w:val="24"/>
          <w:szCs w:val="24"/>
        </w:rPr>
        <w:t xml:space="preserve"> camions avec chauffeurs.</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Danse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répétitions et les phases préliminaires se dérouleront du 24 au 29 juillet 2027 au Collège national de danse d’Erevan.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Les demi-finales et la finale se dérouleront les 29 et 30 juillet 2027 au Théâtre national académique G. Sundukyan.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 Prestataire doit mettre à disposition le Collège national de danse d’Erevan du 23 au 30 juillet et le Théâtre national académique G. Sundukyan du 28 au 31 juillet, dans le cadre de la prestation de services, comprenant :</w:t>
      </w:r>
    </w:p>
    <w:p w:rsidR="00C60249" w:rsidRPr="00C60249" w:rsidRDefault="00C60249" w:rsidP="00C60249">
      <w:pPr>
        <w:numPr>
          <w:ilvl w:val="0"/>
          <w:numId w:val="80"/>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de la supervision de l’organisation et du déroulement des ateliers et réunions;</w:t>
      </w:r>
    </w:p>
    <w:p w:rsidR="00C60249" w:rsidRPr="00C60249" w:rsidRDefault="00C60249" w:rsidP="00C60249">
      <w:pPr>
        <w:numPr>
          <w:ilvl w:val="0"/>
          <w:numId w:val="8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chargée de l’accueil du public et de la prise en charge des activités connexes ;</w:t>
      </w:r>
    </w:p>
    <w:p w:rsidR="00C60249" w:rsidRPr="00C60249" w:rsidRDefault="00C60249" w:rsidP="00C60249">
      <w:pPr>
        <w:numPr>
          <w:ilvl w:val="0"/>
          <w:numId w:val="8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et responsable des opérations techniques de scène ;</w:t>
      </w:r>
    </w:p>
    <w:p w:rsidR="00C60249" w:rsidRPr="00C60249" w:rsidRDefault="00C60249" w:rsidP="00C60249">
      <w:pPr>
        <w:numPr>
          <w:ilvl w:val="0"/>
          <w:numId w:val="8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ingénieur du son ;</w:t>
      </w:r>
    </w:p>
    <w:p w:rsidR="00C60249" w:rsidRPr="00C60249" w:rsidRDefault="00C60249" w:rsidP="00C60249">
      <w:pPr>
        <w:numPr>
          <w:ilvl w:val="0"/>
          <w:numId w:val="8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lumière ;</w:t>
      </w:r>
    </w:p>
    <w:p w:rsidR="00C60249" w:rsidRPr="00C60249" w:rsidRDefault="00C60249" w:rsidP="00C60249">
      <w:pPr>
        <w:numPr>
          <w:ilvl w:val="0"/>
          <w:numId w:val="8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électriciens ;</w:t>
      </w:r>
    </w:p>
    <w:p w:rsidR="00C60249" w:rsidRPr="00C60249" w:rsidRDefault="00C60249" w:rsidP="00C60249">
      <w:pPr>
        <w:numPr>
          <w:ilvl w:val="0"/>
          <w:numId w:val="8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machinistes ;</w:t>
      </w:r>
    </w:p>
    <w:p w:rsidR="00C60249" w:rsidRPr="00C60249" w:rsidRDefault="00C60249" w:rsidP="00C60249">
      <w:pPr>
        <w:numPr>
          <w:ilvl w:val="0"/>
          <w:numId w:val="8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menuisiers ;</w:t>
      </w:r>
    </w:p>
    <w:p w:rsidR="00C60249" w:rsidRPr="00C60249" w:rsidRDefault="00C60249" w:rsidP="00C60249">
      <w:pPr>
        <w:numPr>
          <w:ilvl w:val="0"/>
          <w:numId w:val="8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équipes de nettoyage ;</w:t>
      </w:r>
    </w:p>
    <w:p w:rsidR="00C60249" w:rsidRPr="00C60249" w:rsidRDefault="00C60249" w:rsidP="00C60249">
      <w:pPr>
        <w:numPr>
          <w:ilvl w:val="0"/>
          <w:numId w:val="8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de sécurité ;</w:t>
      </w:r>
    </w:p>
    <w:p w:rsidR="00C60249" w:rsidRPr="00C60249" w:rsidRDefault="00C60249" w:rsidP="00C60249">
      <w:pPr>
        <w:numPr>
          <w:ilvl w:val="0"/>
          <w:numId w:val="8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chargée de l’accueil du public et de l’organisation des activités connexes ;</w:t>
      </w:r>
    </w:p>
    <w:p w:rsidR="00C60249" w:rsidRPr="00C60249" w:rsidRDefault="00C60249" w:rsidP="00C60249">
      <w:pPr>
        <w:numPr>
          <w:ilvl w:val="0"/>
          <w:numId w:val="8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1 équipe chargée de l’accueil du public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l’organisation des activités connexes.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doit fournir la main-d’œuvre nécessaire au transport, au montage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au démontage des décors / y compris, si nécessaire, leur construction sur place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Équipements, matériels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requis</w:t>
      </w:r>
    </w:p>
    <w:p w:rsidR="00C60249" w:rsidRPr="00C60249" w:rsidRDefault="00C60249" w:rsidP="00C60249">
      <w:pPr>
        <w:numPr>
          <w:ilvl w:val="0"/>
          <w:numId w:val="81"/>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Écran LED 4 × 5 m – 1 unité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projecteurs à effets mobiles LED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projecteurs mobiles de type Wash LED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projecteurs à effets spéciaux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projecteurs de type profilé, modèle conforme aux règlements / cahiers des charges techniques des concours culturels des Jeux de la Francophonie approuvés par le CIJF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projecteurs de type profilé, modèle conforme aux règlements / cahiers des charges techniques des concours culturels des Jeux de la Francophonie approuvés par le CIJF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projecteurs Fresnel 2 kW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20 projecteurs de type PC 1 kW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20 projecteurs LED PAR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Console de contrôle lumière appropriée, modèle conforme aux règlements / cahiers des charges techniques des concours culturels des Jeux de la Francophonie approuvés par le CIJF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Câblage en quantité suffisante et appropriée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Alimentation électrique séparée : minimum 125 A triphasé + T + N ;</w:t>
      </w:r>
    </w:p>
    <w:p w:rsidR="00C60249" w:rsidRPr="00C60249" w:rsidRDefault="00C60249" w:rsidP="00C60249">
      <w:pPr>
        <w:numPr>
          <w:ilvl w:val="0"/>
          <w:numId w:val="8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Groupe électrogène de secours en fonctionnement, obligatoire, puissance déterminée en fonction du site.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Système sonore</w:t>
      </w:r>
    </w:p>
    <w:p w:rsidR="00C60249" w:rsidRPr="00C60249" w:rsidRDefault="00C60249" w:rsidP="00C60249">
      <w:pPr>
        <w:numPr>
          <w:ilvl w:val="0"/>
          <w:numId w:val="82"/>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Système de diffusion sonore de haute qualité adapté à la salle, modèle conforme aux règlements / cahiers des charges techniques des concours culturels des Jeux de la Francophonie approuvés par le CIJF ;</w:t>
      </w:r>
    </w:p>
    <w:p w:rsidR="00C60249" w:rsidRPr="00C60249" w:rsidRDefault="00C60249" w:rsidP="00C60249">
      <w:pPr>
        <w:numPr>
          <w:ilvl w:val="0"/>
          <w:numId w:val="8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Système de monitoring des musiciens, modèle conforme aux règlements / cahiers des charges techniques des concours culturels des Jeux de la Francophonie approuvés par le CIJF ;</w:t>
      </w:r>
    </w:p>
    <w:p w:rsidR="00C60249" w:rsidRPr="00C60249" w:rsidRDefault="00C60249" w:rsidP="00C60249">
      <w:pPr>
        <w:numPr>
          <w:ilvl w:val="0"/>
          <w:numId w:val="8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Consoles de contrôle audio principale et de monitoring, modèle conforme aux règlements / cahiers des charges techniques des concours culturels des Jeux de la Francophonie approuvés par le CIJF ;</w:t>
      </w:r>
    </w:p>
    <w:p w:rsidR="00C60249" w:rsidRPr="00C60249" w:rsidRDefault="00C60249" w:rsidP="00C60249">
      <w:pPr>
        <w:numPr>
          <w:ilvl w:val="0"/>
          <w:numId w:val="8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Ensemble de microphones appropriés ;</w:t>
      </w:r>
    </w:p>
    <w:p w:rsidR="00C60249" w:rsidRPr="00C60249" w:rsidRDefault="00C60249" w:rsidP="00C60249">
      <w:pPr>
        <w:numPr>
          <w:ilvl w:val="0"/>
          <w:numId w:val="8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Système d’intercommunication multipoint filaire et sans fil (HF) ;</w:t>
      </w:r>
    </w:p>
    <w:p w:rsidR="00C60249" w:rsidRPr="00C60249" w:rsidRDefault="00C60249" w:rsidP="00C60249">
      <w:pPr>
        <w:numPr>
          <w:ilvl w:val="0"/>
          <w:numId w:val="8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Câblage en quantité suffisante et appropriée ;</w:t>
      </w:r>
    </w:p>
    <w:p w:rsidR="00C60249" w:rsidRPr="00C60249" w:rsidRDefault="00C60249" w:rsidP="00C60249">
      <w:pPr>
        <w:numPr>
          <w:ilvl w:val="0"/>
          <w:numId w:val="8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Alimentation électrique </w:t>
      </w:r>
      <w:proofErr w:type="gramStart"/>
      <w:r w:rsidRPr="00C60249">
        <w:rPr>
          <w:rFonts w:ascii="Times New Roman" w:eastAsia="Times New Roman" w:hAnsi="Times New Roman" w:cs="Times New Roman"/>
          <w:b/>
          <w:bCs/>
          <w:color w:val="000000"/>
          <w:sz w:val="24"/>
          <w:szCs w:val="24"/>
        </w:rPr>
        <w:t>séparée :</w:t>
      </w:r>
      <w:proofErr w:type="gramEnd"/>
      <w:r w:rsidRPr="00C60249">
        <w:rPr>
          <w:rFonts w:ascii="Times New Roman" w:eastAsia="Times New Roman" w:hAnsi="Times New Roman" w:cs="Times New Roman"/>
          <w:b/>
          <w:bCs/>
          <w:color w:val="000000"/>
          <w:sz w:val="24"/>
          <w:szCs w:val="24"/>
        </w:rPr>
        <w:t xml:space="preserve"> minimum 32 A triphasé + T + 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Système vidéo</w:t>
      </w:r>
    </w:p>
    <w:p w:rsidR="00C60249" w:rsidRPr="00C60249" w:rsidRDefault="00C60249" w:rsidP="00C60249">
      <w:pPr>
        <w:numPr>
          <w:ilvl w:val="0"/>
          <w:numId w:val="83"/>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vidéoprojecteurs, modèle conforme aux règlements / cahiers des charges techniques des concours culturels des Jeux de la Francophonie approuvés par le CIJF ;</w:t>
      </w:r>
    </w:p>
    <w:p w:rsidR="00C60249" w:rsidRPr="00C60249" w:rsidRDefault="00C60249" w:rsidP="00C60249">
      <w:pPr>
        <w:numPr>
          <w:ilvl w:val="0"/>
          <w:numId w:val="8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Système informatique approprié et à haute performance ;</w:t>
      </w:r>
    </w:p>
    <w:p w:rsidR="00C60249" w:rsidRPr="00C60249" w:rsidRDefault="00C60249" w:rsidP="00C60249">
      <w:pPr>
        <w:numPr>
          <w:ilvl w:val="0"/>
          <w:numId w:val="8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ordinateur portable avec connexion Internet ;</w:t>
      </w:r>
    </w:p>
    <w:p w:rsidR="00C60249" w:rsidRPr="00C60249" w:rsidRDefault="00C60249" w:rsidP="00C60249">
      <w:pPr>
        <w:numPr>
          <w:ilvl w:val="0"/>
          <w:numId w:val="8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imprimante couleur ;</w:t>
      </w:r>
    </w:p>
    <w:p w:rsidR="00C60249" w:rsidRPr="00C60249" w:rsidRDefault="00C60249" w:rsidP="00C60249">
      <w:pPr>
        <w:numPr>
          <w:ilvl w:val="0"/>
          <w:numId w:val="8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Carnets, stylos et fiches d’évaluation, en fonction du nombre de participants ;</w:t>
      </w:r>
    </w:p>
    <w:p w:rsidR="00C60249" w:rsidRPr="00C60249" w:rsidRDefault="00C60249" w:rsidP="00C60249">
      <w:pPr>
        <w:numPr>
          <w:ilvl w:val="0"/>
          <w:numId w:val="8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Espaces réservés au jury dans </w:t>
      </w:r>
      <w:proofErr w:type="gramStart"/>
      <w:r w:rsidRPr="00C60249">
        <w:rPr>
          <w:rFonts w:ascii="Times New Roman" w:eastAsia="Times New Roman" w:hAnsi="Times New Roman" w:cs="Times New Roman"/>
          <w:b/>
          <w:bCs/>
          <w:color w:val="000000"/>
          <w:sz w:val="24"/>
          <w:szCs w:val="24"/>
        </w:rPr>
        <w:t>la salle</w:t>
      </w:r>
      <w:proofErr w:type="gramEnd"/>
      <w:r w:rsidRPr="00C60249">
        <w:rPr>
          <w:rFonts w:ascii="Times New Roman" w:eastAsia="Times New Roman" w:hAnsi="Times New Roman" w:cs="Times New Roman"/>
          <w:b/>
          <w:bCs/>
          <w:color w:val="000000"/>
          <w:sz w:val="24"/>
          <w:szCs w:val="24"/>
        </w:rPr>
        <w:t xml:space="preserve"> de compétition.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doivent être robustes, en bon état extérieur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propres. Les chaises doivent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doivent être de haute résistance. Les ordinateurs doivent disposer d’une puissance suffisante pour assurer de manière fluide les tâches qui leur sont assignées. Les appareils et équipements doivent être de haute qualité et dater de 2025 au plus tôt, ou leur modèle devra être préalablement approuvé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accessoires doivent être préalablement approuvés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 technique opérationnelle</w:t>
      </w:r>
    </w:p>
    <w:p w:rsidR="00C60249" w:rsidRPr="00C60249" w:rsidRDefault="00C60249" w:rsidP="00C60249">
      <w:pPr>
        <w:numPr>
          <w:ilvl w:val="0"/>
          <w:numId w:val="84"/>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animateur maîtrisant le français ;</w:t>
      </w:r>
    </w:p>
    <w:p w:rsidR="00C60249" w:rsidRPr="00C60249" w:rsidRDefault="00C60249" w:rsidP="00C60249">
      <w:pPr>
        <w:numPr>
          <w:ilvl w:val="0"/>
          <w:numId w:val="8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secrétariat composé de 3 personnes ;</w:t>
      </w:r>
    </w:p>
    <w:p w:rsidR="00C60249" w:rsidRPr="00C60249" w:rsidRDefault="00C60249" w:rsidP="00C60249">
      <w:pPr>
        <w:numPr>
          <w:ilvl w:val="0"/>
          <w:numId w:val="8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de la communication et 2 assistants ;</w:t>
      </w:r>
    </w:p>
    <w:p w:rsidR="00C60249" w:rsidRPr="00C60249" w:rsidRDefault="00C60249" w:rsidP="00C60249">
      <w:pPr>
        <w:numPr>
          <w:ilvl w:val="0"/>
          <w:numId w:val="8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catalogue ;</w:t>
      </w:r>
    </w:p>
    <w:p w:rsidR="00C60249" w:rsidRPr="00C60249" w:rsidRDefault="00C60249" w:rsidP="00C60249">
      <w:pPr>
        <w:numPr>
          <w:ilvl w:val="0"/>
          <w:numId w:val="8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photographe ;</w:t>
      </w:r>
    </w:p>
    <w:p w:rsidR="00C60249" w:rsidRPr="00C60249" w:rsidRDefault="00C60249" w:rsidP="00C60249">
      <w:pPr>
        <w:numPr>
          <w:ilvl w:val="0"/>
          <w:numId w:val="8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réalisateur vidéo ;</w:t>
      </w:r>
    </w:p>
    <w:p w:rsidR="00C60249" w:rsidRPr="00C60249" w:rsidRDefault="00C60249" w:rsidP="00C60249">
      <w:pPr>
        <w:numPr>
          <w:ilvl w:val="0"/>
          <w:numId w:val="8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volontaires ;</w:t>
      </w:r>
    </w:p>
    <w:p w:rsidR="00C60249" w:rsidRPr="00C60249" w:rsidRDefault="00C60249" w:rsidP="00C60249">
      <w:pPr>
        <w:numPr>
          <w:ilvl w:val="0"/>
          <w:numId w:val="84"/>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3</w:t>
      </w:r>
      <w:proofErr w:type="gramEnd"/>
      <w:r w:rsidRPr="00C60249">
        <w:rPr>
          <w:rFonts w:ascii="Times New Roman" w:eastAsia="Times New Roman" w:hAnsi="Times New Roman" w:cs="Times New Roman"/>
          <w:b/>
          <w:bCs/>
          <w:color w:val="000000"/>
          <w:sz w:val="24"/>
          <w:szCs w:val="24"/>
        </w:rPr>
        <w:t xml:space="preserve"> camions avec chauffeurs.</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Littérature / Nouvelle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Les différentes phases du concours de littérature se dérouleront du 24 au 29 juillet 2027 dans la salle « Panno » du Théâtre national académique G. Sundukyan.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doit mettre à disposition la salle du 23 au 30 juillet, dans le cadre de la prestation de services, </w:t>
      </w:r>
      <w:proofErr w:type="gramStart"/>
      <w:r w:rsidRPr="00C60249">
        <w:rPr>
          <w:rFonts w:ascii="Times New Roman" w:eastAsia="Times New Roman" w:hAnsi="Times New Roman" w:cs="Times New Roman"/>
          <w:b/>
          <w:bCs/>
          <w:color w:val="000000"/>
          <w:sz w:val="24"/>
          <w:szCs w:val="24"/>
        </w:rPr>
        <w:t>comprenant :</w:t>
      </w:r>
      <w:proofErr w:type="gramEnd"/>
    </w:p>
    <w:p w:rsidR="00C60249" w:rsidRPr="00C60249" w:rsidRDefault="00C60249" w:rsidP="00C60249">
      <w:pPr>
        <w:numPr>
          <w:ilvl w:val="0"/>
          <w:numId w:val="85"/>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w:t>
      </w:r>
    </w:p>
    <w:p w:rsidR="00C60249" w:rsidRPr="00C60249" w:rsidRDefault="00C60249" w:rsidP="00C60249">
      <w:pPr>
        <w:numPr>
          <w:ilvl w:val="0"/>
          <w:numId w:val="8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chargée de l’accueil du public et de l’organisation des activités complémentaires ;</w:t>
      </w:r>
    </w:p>
    <w:p w:rsidR="00C60249" w:rsidRPr="00C60249" w:rsidRDefault="00C60249" w:rsidP="00C60249">
      <w:pPr>
        <w:numPr>
          <w:ilvl w:val="0"/>
          <w:numId w:val="8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son et lumière (pour les lectures à voix haute) ;</w:t>
      </w:r>
    </w:p>
    <w:p w:rsidR="00C60249" w:rsidRPr="00C60249" w:rsidRDefault="00C60249" w:rsidP="00C60249">
      <w:pPr>
        <w:numPr>
          <w:ilvl w:val="0"/>
          <w:numId w:val="8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des techniciens ;</w:t>
      </w:r>
    </w:p>
    <w:p w:rsidR="00C60249" w:rsidRPr="00C60249" w:rsidRDefault="00C60249" w:rsidP="00C60249">
      <w:pPr>
        <w:numPr>
          <w:ilvl w:val="0"/>
          <w:numId w:val="8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électriciens ;</w:t>
      </w:r>
    </w:p>
    <w:p w:rsidR="00C60249" w:rsidRPr="00C60249" w:rsidRDefault="00C60249" w:rsidP="00C60249">
      <w:pPr>
        <w:numPr>
          <w:ilvl w:val="0"/>
          <w:numId w:val="8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manutentionnaires ;</w:t>
      </w:r>
    </w:p>
    <w:p w:rsidR="00C60249" w:rsidRPr="00C60249" w:rsidRDefault="00C60249" w:rsidP="00C60249">
      <w:pPr>
        <w:numPr>
          <w:ilvl w:val="0"/>
          <w:numId w:val="8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de nettoyage ;</w:t>
      </w:r>
    </w:p>
    <w:p w:rsidR="00C60249" w:rsidRPr="00C60249" w:rsidRDefault="00C60249" w:rsidP="00C60249">
      <w:pPr>
        <w:numPr>
          <w:ilvl w:val="0"/>
          <w:numId w:val="85"/>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1</w:t>
      </w:r>
      <w:proofErr w:type="gramEnd"/>
      <w:r w:rsidRPr="00C60249">
        <w:rPr>
          <w:rFonts w:ascii="Times New Roman" w:eastAsia="Times New Roman" w:hAnsi="Times New Roman" w:cs="Times New Roman"/>
          <w:b/>
          <w:bCs/>
          <w:color w:val="000000"/>
          <w:sz w:val="24"/>
          <w:szCs w:val="24"/>
        </w:rPr>
        <w:t xml:space="preserve"> équipe de sécurité.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doit fournir la main-d’œuvre nécessaire au transport, au montage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au démontage des décors / y compris, si nécessaire, leur construction sur place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Services de traduction écrite du français vers l’arménien.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Équipements, matériels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requis</w:t>
      </w:r>
    </w:p>
    <w:p w:rsidR="00C60249" w:rsidRPr="00C60249" w:rsidRDefault="00C60249" w:rsidP="00C60249">
      <w:pPr>
        <w:numPr>
          <w:ilvl w:val="0"/>
          <w:numId w:val="86"/>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Tableaux blancs mobiles / minimum 120 × 150 cm / – 2 unités ;</w:t>
      </w:r>
    </w:p>
    <w:p w:rsidR="00C60249" w:rsidRPr="00C60249" w:rsidRDefault="00C60249" w:rsidP="00C60249">
      <w:pPr>
        <w:numPr>
          <w:ilvl w:val="0"/>
          <w:numId w:val="8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Ordinateurs portables – 25 unités ;</w:t>
      </w:r>
    </w:p>
    <w:p w:rsidR="00C60249" w:rsidRPr="00C60249" w:rsidRDefault="00C60249" w:rsidP="00C60249">
      <w:pPr>
        <w:numPr>
          <w:ilvl w:val="0"/>
          <w:numId w:val="8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Imprimantes couleur – 4 unités ;</w:t>
      </w:r>
    </w:p>
    <w:p w:rsidR="00C60249" w:rsidRPr="00C60249" w:rsidRDefault="00C60249" w:rsidP="00C60249">
      <w:pPr>
        <w:numPr>
          <w:ilvl w:val="0"/>
          <w:numId w:val="8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Écran LED 4 × 5 m – 1 unité ;</w:t>
      </w:r>
    </w:p>
    <w:p w:rsidR="00C60249" w:rsidRPr="00C60249" w:rsidRDefault="00C60249" w:rsidP="00C60249">
      <w:pPr>
        <w:numPr>
          <w:ilvl w:val="0"/>
          <w:numId w:val="8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microphone sur pied et 5 microphones mobiles pour les membres du jury ;</w:t>
      </w:r>
    </w:p>
    <w:p w:rsidR="00C60249" w:rsidRPr="00C60249" w:rsidRDefault="00C60249" w:rsidP="00C60249">
      <w:pPr>
        <w:numPr>
          <w:ilvl w:val="0"/>
          <w:numId w:val="8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Rallonges électriques – 20 unités ;</w:t>
      </w:r>
    </w:p>
    <w:p w:rsidR="00C60249" w:rsidRPr="00C60249" w:rsidRDefault="00C60249" w:rsidP="00C60249">
      <w:pPr>
        <w:numPr>
          <w:ilvl w:val="0"/>
          <w:numId w:val="8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Stylos à bille – 50 unités ;</w:t>
      </w:r>
    </w:p>
    <w:p w:rsidR="00C60249" w:rsidRPr="00C60249" w:rsidRDefault="00C60249" w:rsidP="00C60249">
      <w:pPr>
        <w:numPr>
          <w:ilvl w:val="0"/>
          <w:numId w:val="8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Fiches d’évaluation – en fonction du nombre de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doivent être robustes, en bon état extérieur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propres. Les chaises doivent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doivent être de haute résistance. Les ordinateurs doivent disposer d’une puissance suffisante pour assurer de manière fluide les tâches qui leur sont assignées. Les appareils et équipements doivent être de haute qualité et dater de 2025 au plus tôt, ou leur modèle devra être préalablement approuvé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accessoires doivent être préalablement approuvés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 technique opérationnelle</w:t>
      </w:r>
    </w:p>
    <w:p w:rsidR="00C60249" w:rsidRPr="00C60249" w:rsidRDefault="00C60249" w:rsidP="00C60249">
      <w:pPr>
        <w:numPr>
          <w:ilvl w:val="0"/>
          <w:numId w:val="87"/>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des concours de littérature / nouvelle ;</w:t>
      </w:r>
    </w:p>
    <w:p w:rsidR="00C60249" w:rsidRPr="00C60249" w:rsidRDefault="00C60249" w:rsidP="00C60249">
      <w:pPr>
        <w:numPr>
          <w:ilvl w:val="0"/>
          <w:numId w:val="8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animateurs, maîtrisant le français : 1 pour l’atelier d’écriture et 1 pour l’atelier de lecture;</w:t>
      </w:r>
    </w:p>
    <w:p w:rsidR="00C60249" w:rsidRPr="00C60249" w:rsidRDefault="00C60249" w:rsidP="00C60249">
      <w:pPr>
        <w:numPr>
          <w:ilvl w:val="0"/>
          <w:numId w:val="8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secrétariat composé de 3 personnes ;</w:t>
      </w:r>
    </w:p>
    <w:p w:rsidR="00C60249" w:rsidRPr="00C60249" w:rsidRDefault="00C60249" w:rsidP="00C60249">
      <w:pPr>
        <w:numPr>
          <w:ilvl w:val="0"/>
          <w:numId w:val="8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responsables de la communication ;</w:t>
      </w:r>
    </w:p>
    <w:p w:rsidR="00C60249" w:rsidRPr="00C60249" w:rsidRDefault="00C60249" w:rsidP="00C60249">
      <w:pPr>
        <w:numPr>
          <w:ilvl w:val="0"/>
          <w:numId w:val="8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1 graphiste / maquettiste ;</w:t>
      </w:r>
    </w:p>
    <w:p w:rsidR="00C60249" w:rsidRPr="00C60249" w:rsidRDefault="00C60249" w:rsidP="00C60249">
      <w:pPr>
        <w:numPr>
          <w:ilvl w:val="0"/>
          <w:numId w:val="8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scénographe ;</w:t>
      </w:r>
    </w:p>
    <w:p w:rsidR="00C60249" w:rsidRPr="00C60249" w:rsidRDefault="00C60249" w:rsidP="00C60249">
      <w:pPr>
        <w:numPr>
          <w:ilvl w:val="0"/>
          <w:numId w:val="8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traducteur pour la traduction des extraits des œuvres des participants destinés à être présentés ;</w:t>
      </w:r>
    </w:p>
    <w:p w:rsidR="00C60249" w:rsidRPr="00C60249" w:rsidRDefault="00C60249" w:rsidP="00C60249">
      <w:pPr>
        <w:numPr>
          <w:ilvl w:val="0"/>
          <w:numId w:val="8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catalogue ;</w:t>
      </w:r>
    </w:p>
    <w:p w:rsidR="00C60249" w:rsidRPr="00C60249" w:rsidRDefault="00C60249" w:rsidP="00C60249">
      <w:pPr>
        <w:numPr>
          <w:ilvl w:val="0"/>
          <w:numId w:val="8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photographe ;</w:t>
      </w:r>
    </w:p>
    <w:p w:rsidR="00C60249" w:rsidRPr="00C60249" w:rsidRDefault="00C60249" w:rsidP="00C60249">
      <w:pPr>
        <w:numPr>
          <w:ilvl w:val="0"/>
          <w:numId w:val="8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volontaires ;</w:t>
      </w:r>
    </w:p>
    <w:p w:rsidR="00C60249" w:rsidRPr="00C60249" w:rsidRDefault="00C60249" w:rsidP="00C60249">
      <w:pPr>
        <w:numPr>
          <w:ilvl w:val="0"/>
          <w:numId w:val="87"/>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3</w:t>
      </w:r>
      <w:proofErr w:type="gramEnd"/>
      <w:r w:rsidRPr="00C60249">
        <w:rPr>
          <w:rFonts w:ascii="Times New Roman" w:eastAsia="Times New Roman" w:hAnsi="Times New Roman" w:cs="Times New Roman"/>
          <w:b/>
          <w:bCs/>
          <w:color w:val="000000"/>
          <w:sz w:val="24"/>
          <w:szCs w:val="24"/>
        </w:rPr>
        <w:t xml:space="preserve"> camions avec chauffeurs.</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xml:space="preserve">Contes </w:t>
      </w:r>
      <w:proofErr w:type="gramStart"/>
      <w:r w:rsidRPr="00C60249">
        <w:rPr>
          <w:rFonts w:ascii="Times New Roman" w:eastAsia="Times New Roman" w:hAnsi="Times New Roman" w:cs="Times New Roman"/>
          <w:b/>
          <w:bCs/>
          <w:color w:val="000000"/>
          <w:sz w:val="28"/>
          <w:szCs w:val="28"/>
        </w:rPr>
        <w:t>et</w:t>
      </w:r>
      <w:proofErr w:type="gramEnd"/>
      <w:r w:rsidRPr="00C60249">
        <w:rPr>
          <w:rFonts w:ascii="Times New Roman" w:eastAsia="Times New Roman" w:hAnsi="Times New Roman" w:cs="Times New Roman"/>
          <w:b/>
          <w:bCs/>
          <w:color w:val="000000"/>
          <w:sz w:val="28"/>
          <w:szCs w:val="28"/>
        </w:rPr>
        <w:t xml:space="preserve"> conteurs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répétitions et la finale se dérouleront du 25 au 30 juillet 2027 à la Salle de concert Arno Babajanyan.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doit mettre à disposition la salle du 23 au 30 juillet, dans le cadre de la prestation de services, </w:t>
      </w:r>
      <w:proofErr w:type="gramStart"/>
      <w:r w:rsidRPr="00C60249">
        <w:rPr>
          <w:rFonts w:ascii="Times New Roman" w:eastAsia="Times New Roman" w:hAnsi="Times New Roman" w:cs="Times New Roman"/>
          <w:b/>
          <w:bCs/>
          <w:color w:val="000000"/>
          <w:sz w:val="24"/>
          <w:szCs w:val="24"/>
        </w:rPr>
        <w:t>comprenant :</w:t>
      </w:r>
      <w:proofErr w:type="gramEnd"/>
    </w:p>
    <w:p w:rsidR="00C60249" w:rsidRPr="00C60249" w:rsidRDefault="00C60249" w:rsidP="00C60249">
      <w:pPr>
        <w:numPr>
          <w:ilvl w:val="0"/>
          <w:numId w:val="88"/>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maîtrisant le français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de scène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de scène (stage manager)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son et lumière et 2 assistants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électriciens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manutentionnaires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menuisiers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équipes de nettoyage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de sécurité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volontaires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chauffeurs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services d’entretien / nettoyage ;</w:t>
      </w:r>
    </w:p>
    <w:p w:rsidR="00C60249" w:rsidRPr="00C60249" w:rsidRDefault="00C60249" w:rsidP="00C60249">
      <w:pPr>
        <w:numPr>
          <w:ilvl w:val="0"/>
          <w:numId w:val="8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1 équipe chargée de l’accueil du public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l’organisation des activités complémentaires.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doit fournir la main-d’œuvre nécessaire au transport, au montage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au démontage des décors / y compris, si nécessaire, leur construction sur place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Équipements, matériels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requis</w:t>
      </w:r>
    </w:p>
    <w:p w:rsidR="00C60249" w:rsidRPr="00C60249" w:rsidRDefault="00C60249" w:rsidP="00C60249">
      <w:pPr>
        <w:numPr>
          <w:ilvl w:val="0"/>
          <w:numId w:val="89"/>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Ordinateur portable – 1 unité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 couleur – 1 unité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Kits de microphones serre-tête individuels – 10 kits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Écran LED / 5 × 8 m / – 1 unité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projecteurs PC 1 kW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projecteurs PC 500 W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Console de contrôle lumière, modèle conforme aux règlements / cahiers des charges techniques des concours culturels des Jeux de la Francophonie approuvés par le CIJF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Alimentation électrique séparée / groupe électrogène, puissance déterminée en fonction du site / minimum 63 A + T + N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Groupe électrogène de secours en fonctionnement, obligatoire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Équipement de diffusion sonore de haute qualité adapté à la salle, modèle conforme aux règlements / cahiers des charges techniques des concours culturels des Jeux de la Francophonie approuvés par le CIJF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Système de monitoring des musiciens, modèle conforme aux règlements / cahiers des charges techniques des concours culturels des Jeux de la Francophonie approuvés par le CIJF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Console principale et console de monitoring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Microphones, modèle conforme aux règlements / cahiers des charges techniques des concours culturels des Jeux de la Francophonie approuvés par le CIJF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Système d’intercommunication multipoint filaire et sans fil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Ensemble de câblage nécessaire et suffisant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vidéoprojecteur de 10 000 lumens, modèle conforme aux règlements / cahiers des charges techniques des concours culturels des Jeux de la Francophonie approuvés par le CIJF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Système informatique approprié et à haute performance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Espace libre et sécurisé permettant la circulation sur les deux côtés de la scène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Micro-oreillette ;</w:t>
      </w:r>
    </w:p>
    <w:p w:rsidR="00C60249" w:rsidRPr="00C60249" w:rsidRDefault="00C60249" w:rsidP="00C60249">
      <w:pPr>
        <w:numPr>
          <w:ilvl w:val="0"/>
          <w:numId w:val="8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Carnets, stylos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fiches d’évaluation, en fonction du nombre de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doivent être robustes, en bon état extérieur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propres. Les chaises doivent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doivent être de haute résistance. Les ordinateurs doivent disposer d’une puissance suffisante pour assurer de manière fluide les tâches qui leur sont assignées. Les appareils et équipements doivent être de haute qualité et dater de 2025 au plus tôt, ou leur modèle devra être préalablement approuvé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accessoires doivent être préalablement approuvés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 technique opérationnelle</w:t>
      </w:r>
    </w:p>
    <w:p w:rsidR="00C60249" w:rsidRPr="00C60249" w:rsidRDefault="00C60249" w:rsidP="00C60249">
      <w:pPr>
        <w:numPr>
          <w:ilvl w:val="0"/>
          <w:numId w:val="90"/>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des concours de contes et conteurs ;</w:t>
      </w:r>
    </w:p>
    <w:p w:rsidR="00C60249" w:rsidRPr="00C60249" w:rsidRDefault="00C60249" w:rsidP="00C60249">
      <w:pPr>
        <w:numPr>
          <w:ilvl w:val="0"/>
          <w:numId w:val="9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animateur ;</w:t>
      </w:r>
    </w:p>
    <w:p w:rsidR="00C60249" w:rsidRPr="00C60249" w:rsidRDefault="00C60249" w:rsidP="00C60249">
      <w:pPr>
        <w:numPr>
          <w:ilvl w:val="0"/>
          <w:numId w:val="9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secrétariat composé de 3 personnes ;</w:t>
      </w:r>
    </w:p>
    <w:p w:rsidR="00C60249" w:rsidRPr="00C60249" w:rsidRDefault="00C60249" w:rsidP="00C60249">
      <w:pPr>
        <w:numPr>
          <w:ilvl w:val="0"/>
          <w:numId w:val="9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responsables de la communication ;</w:t>
      </w:r>
    </w:p>
    <w:p w:rsidR="00C60249" w:rsidRPr="00C60249" w:rsidRDefault="00C60249" w:rsidP="00C60249">
      <w:pPr>
        <w:numPr>
          <w:ilvl w:val="0"/>
          <w:numId w:val="9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catalogue ;</w:t>
      </w:r>
    </w:p>
    <w:p w:rsidR="00C60249" w:rsidRPr="00C60249" w:rsidRDefault="00C60249" w:rsidP="00C60249">
      <w:pPr>
        <w:numPr>
          <w:ilvl w:val="0"/>
          <w:numId w:val="9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photographe ;</w:t>
      </w:r>
    </w:p>
    <w:p w:rsidR="00C60249" w:rsidRPr="00C60249" w:rsidRDefault="00C60249" w:rsidP="00C60249">
      <w:pPr>
        <w:numPr>
          <w:ilvl w:val="0"/>
          <w:numId w:val="90"/>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1</w:t>
      </w:r>
      <w:proofErr w:type="gramEnd"/>
      <w:r w:rsidRPr="00C60249">
        <w:rPr>
          <w:rFonts w:ascii="Times New Roman" w:eastAsia="Times New Roman" w:hAnsi="Times New Roman" w:cs="Times New Roman"/>
          <w:b/>
          <w:bCs/>
          <w:color w:val="000000"/>
          <w:sz w:val="24"/>
          <w:szCs w:val="24"/>
        </w:rPr>
        <w:t xml:space="preserve"> camion avec chauffeur.</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48"/>
          <w:szCs w:val="48"/>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Peinture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répétitions, le concours et les expositions des œuvres réalisées sur place se dérouleront du 24 juillet au 1er août 2027 à l’Académie des Beaux-Arts d’Erevan.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Le Prestataire doit mettre à disposition les espaces du 23 juillet au 2 août, dans le cadre de la prestation de services, </w:t>
      </w:r>
      <w:proofErr w:type="gramStart"/>
      <w:r w:rsidRPr="00C60249">
        <w:rPr>
          <w:rFonts w:ascii="Times New Roman" w:eastAsia="Times New Roman" w:hAnsi="Times New Roman" w:cs="Times New Roman"/>
          <w:b/>
          <w:bCs/>
          <w:color w:val="000000"/>
          <w:sz w:val="24"/>
          <w:szCs w:val="24"/>
        </w:rPr>
        <w:t>comprenant :</w:t>
      </w:r>
      <w:proofErr w:type="gramEnd"/>
    </w:p>
    <w:p w:rsidR="00C60249" w:rsidRPr="00C60249" w:rsidRDefault="00C60249" w:rsidP="00C60249">
      <w:pPr>
        <w:numPr>
          <w:ilvl w:val="0"/>
          <w:numId w:val="91"/>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son et lumière et 2 assistants ;</w:t>
      </w:r>
    </w:p>
    <w:p w:rsidR="00C60249" w:rsidRPr="00C60249" w:rsidRDefault="00C60249" w:rsidP="00C60249">
      <w:pPr>
        <w:numPr>
          <w:ilvl w:val="0"/>
          <w:numId w:val="9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électriciens ;</w:t>
      </w:r>
    </w:p>
    <w:p w:rsidR="00C60249" w:rsidRPr="00C60249" w:rsidRDefault="00C60249" w:rsidP="00C60249">
      <w:pPr>
        <w:numPr>
          <w:ilvl w:val="0"/>
          <w:numId w:val="9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montage des expositions et 3 assistants ;</w:t>
      </w:r>
    </w:p>
    <w:p w:rsidR="00C60249" w:rsidRPr="00C60249" w:rsidRDefault="00C60249" w:rsidP="00C60249">
      <w:pPr>
        <w:numPr>
          <w:ilvl w:val="0"/>
          <w:numId w:val="9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manutentionnaires ;</w:t>
      </w:r>
    </w:p>
    <w:p w:rsidR="00C60249" w:rsidRPr="00C60249" w:rsidRDefault="00C60249" w:rsidP="00C60249">
      <w:pPr>
        <w:numPr>
          <w:ilvl w:val="0"/>
          <w:numId w:val="9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menuisiers ;</w:t>
      </w:r>
    </w:p>
    <w:p w:rsidR="00C60249" w:rsidRPr="00C60249" w:rsidRDefault="00C60249" w:rsidP="00C60249">
      <w:pPr>
        <w:numPr>
          <w:ilvl w:val="0"/>
          <w:numId w:val="9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peintres ;</w:t>
      </w:r>
    </w:p>
    <w:p w:rsidR="00C60249" w:rsidRPr="00C60249" w:rsidRDefault="00C60249" w:rsidP="00C60249">
      <w:pPr>
        <w:numPr>
          <w:ilvl w:val="0"/>
          <w:numId w:val="9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équipes de nettoyage ;</w:t>
      </w:r>
    </w:p>
    <w:p w:rsidR="00C60249" w:rsidRPr="00C60249" w:rsidRDefault="00C60249" w:rsidP="00C60249">
      <w:pPr>
        <w:numPr>
          <w:ilvl w:val="0"/>
          <w:numId w:val="9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de sécurité dans les salles d’exposition (10 personnes) ;</w:t>
      </w:r>
    </w:p>
    <w:p w:rsidR="00C60249" w:rsidRPr="00C60249" w:rsidRDefault="00C60249" w:rsidP="00C60249">
      <w:pPr>
        <w:numPr>
          <w:ilvl w:val="0"/>
          <w:numId w:val="9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volontaires ;</w:t>
      </w:r>
    </w:p>
    <w:p w:rsidR="00C60249" w:rsidRPr="00C60249" w:rsidRDefault="00C60249" w:rsidP="00C60249">
      <w:pPr>
        <w:numPr>
          <w:ilvl w:val="0"/>
          <w:numId w:val="9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w:t>
      </w:r>
    </w:p>
    <w:p w:rsidR="00C60249" w:rsidRPr="00C60249" w:rsidRDefault="00C60249" w:rsidP="00C60249">
      <w:pPr>
        <w:numPr>
          <w:ilvl w:val="0"/>
          <w:numId w:val="9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1 équipe chargée de l’accueil du public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l’organisation des activités complémentaires.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site doit être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espace de haute qualité, vaste, lumineux et bien équipé, pouvant accueillir 30 participants peintres.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L’atelier </w:t>
      </w:r>
      <w:proofErr w:type="gramStart"/>
      <w:r w:rsidRPr="00C60249">
        <w:rPr>
          <w:rFonts w:ascii="Times New Roman" w:eastAsia="Times New Roman" w:hAnsi="Times New Roman" w:cs="Times New Roman"/>
          <w:b/>
          <w:bCs/>
          <w:color w:val="000000"/>
          <w:sz w:val="24"/>
          <w:szCs w:val="24"/>
        </w:rPr>
        <w:t>est</w:t>
      </w:r>
      <w:proofErr w:type="gramEnd"/>
      <w:r w:rsidRPr="00C60249">
        <w:rPr>
          <w:rFonts w:ascii="Times New Roman" w:eastAsia="Times New Roman" w:hAnsi="Times New Roman" w:cs="Times New Roman"/>
          <w:b/>
          <w:bCs/>
          <w:color w:val="000000"/>
          <w:sz w:val="24"/>
          <w:szCs w:val="24"/>
        </w:rPr>
        <w:t xml:space="preserve"> ouvert au public.</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Équipements, matériels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requis</w:t>
      </w:r>
    </w:p>
    <w:p w:rsidR="00C60249" w:rsidRPr="00C60249" w:rsidRDefault="00C60249" w:rsidP="00C60249">
      <w:pPr>
        <w:numPr>
          <w:ilvl w:val="0"/>
          <w:numId w:val="92"/>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Écran LED 4 × 5 m – 1 unité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 couleur – 1 unité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grande table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chaises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ordinateur fonctionnant sous système d’exploitation Mac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Carnets, stylos et fiches d’évaluation, en fonction du nombre de participants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Équipements de chargement et de transport disponibles sur place et sécurisés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Système d’éclairage professionnel et muséal (rails et projecteurs), modèle conforme aux règlements / cahiers des charges techniques des concours culturels des Jeux de la Francophonie approuvés par le CIJF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Systèmes de contrôle de l’humidité dans les salles d’exposition, conformément aux normes de l’ICOM (humidité </w:t>
      </w:r>
      <w:proofErr w:type="gramStart"/>
      <w:r w:rsidRPr="00C60249">
        <w:rPr>
          <w:rFonts w:ascii="Times New Roman" w:eastAsia="Times New Roman" w:hAnsi="Times New Roman" w:cs="Times New Roman"/>
          <w:b/>
          <w:bCs/>
          <w:color w:val="000000"/>
          <w:sz w:val="24"/>
          <w:szCs w:val="24"/>
        </w:rPr>
        <w:t>relative :</w:t>
      </w:r>
      <w:proofErr w:type="gramEnd"/>
      <w:r w:rsidRPr="00C60249">
        <w:rPr>
          <w:rFonts w:ascii="Times New Roman" w:eastAsia="Times New Roman" w:hAnsi="Times New Roman" w:cs="Times New Roman"/>
          <w:b/>
          <w:bCs/>
          <w:color w:val="000000"/>
          <w:sz w:val="24"/>
          <w:szCs w:val="24"/>
        </w:rPr>
        <w:t xml:space="preserve"> 45–55 %)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Équipements audio (microphones, amplificateurs, etc.) pour les cérémonies d’ouverture des expositions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Équipements audiovisuels (écrans vidéo, ensemble complet)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chaises et tabourets hauts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Socles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Tabourets hauts en bois – 30 unités ;</w:t>
      </w:r>
    </w:p>
    <w:p w:rsidR="00C60249" w:rsidRPr="00C60249" w:rsidRDefault="00C60249" w:rsidP="00C60249">
      <w:pPr>
        <w:numPr>
          <w:ilvl w:val="0"/>
          <w:numId w:val="9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30 unités.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doivent être robustes, en bon état extérieur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propres. Les chaises doivent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doivent être de haute résistance. Les ordinateurs doivent disposer d’une puissance suffisante pour assurer de manière fluide les tâches qui leur sont assignées. Les appareils et équipements doivent </w:t>
      </w:r>
      <w:r w:rsidRPr="00C60249">
        <w:rPr>
          <w:rFonts w:ascii="Times New Roman" w:eastAsia="Times New Roman" w:hAnsi="Times New Roman" w:cs="Times New Roman"/>
          <w:b/>
          <w:bCs/>
          <w:color w:val="000000"/>
          <w:sz w:val="24"/>
          <w:szCs w:val="24"/>
        </w:rPr>
        <w:lastRenderedPageBreak/>
        <w:t>être de haute qualité et dater de 2025 au plus tôt, ou leur modèle devra être préalablement approuvé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accessoires doivent être préalablement approuvés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 technique opérationnelle</w:t>
      </w:r>
    </w:p>
    <w:p w:rsidR="00C60249" w:rsidRPr="00C60249" w:rsidRDefault="00C60249" w:rsidP="00C60249">
      <w:pPr>
        <w:numPr>
          <w:ilvl w:val="0"/>
          <w:numId w:val="93"/>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des concours des arts visuels ;</w:t>
      </w:r>
    </w:p>
    <w:p w:rsidR="00C60249" w:rsidRPr="00C60249" w:rsidRDefault="00C60249" w:rsidP="00C60249">
      <w:pPr>
        <w:numPr>
          <w:ilvl w:val="0"/>
          <w:numId w:val="9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commissaire d’exposition ;</w:t>
      </w:r>
    </w:p>
    <w:p w:rsidR="00C60249" w:rsidRPr="00C60249" w:rsidRDefault="00C60249" w:rsidP="00C60249">
      <w:pPr>
        <w:numPr>
          <w:ilvl w:val="0"/>
          <w:numId w:val="9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secrétariat composé de 3 personnes ;</w:t>
      </w:r>
    </w:p>
    <w:p w:rsidR="00C60249" w:rsidRPr="00C60249" w:rsidRDefault="00C60249" w:rsidP="00C60249">
      <w:pPr>
        <w:numPr>
          <w:ilvl w:val="0"/>
          <w:numId w:val="9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de la communication et 2 assistants ;</w:t>
      </w:r>
    </w:p>
    <w:p w:rsidR="00C60249" w:rsidRPr="00C60249" w:rsidRDefault="00C60249" w:rsidP="00C60249">
      <w:pPr>
        <w:numPr>
          <w:ilvl w:val="0"/>
          <w:numId w:val="9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scénographe et 2 assistants ;</w:t>
      </w:r>
    </w:p>
    <w:p w:rsidR="00C60249" w:rsidRPr="00C60249" w:rsidRDefault="00C60249" w:rsidP="00C60249">
      <w:pPr>
        <w:numPr>
          <w:ilvl w:val="0"/>
          <w:numId w:val="9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graphiste ;</w:t>
      </w:r>
    </w:p>
    <w:p w:rsidR="00C60249" w:rsidRPr="00C60249" w:rsidRDefault="00C60249" w:rsidP="00C60249">
      <w:pPr>
        <w:numPr>
          <w:ilvl w:val="0"/>
          <w:numId w:val="9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catalogue ;</w:t>
      </w:r>
    </w:p>
    <w:p w:rsidR="00C60249" w:rsidRPr="00C60249" w:rsidRDefault="00C60249" w:rsidP="00C60249">
      <w:pPr>
        <w:numPr>
          <w:ilvl w:val="0"/>
          <w:numId w:val="9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photographe (pour les œuvres, les espaces d’exposition et la cérémonie d’ouverture) ;</w:t>
      </w:r>
    </w:p>
    <w:p w:rsidR="00C60249" w:rsidRPr="00C60249" w:rsidRDefault="00C60249" w:rsidP="00C60249">
      <w:pPr>
        <w:numPr>
          <w:ilvl w:val="0"/>
          <w:numId w:val="9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de l’atelier de peinture et 2 assistants ;</w:t>
      </w:r>
    </w:p>
    <w:p w:rsidR="00C60249" w:rsidRPr="00C60249" w:rsidRDefault="00C60249" w:rsidP="00C60249">
      <w:pPr>
        <w:numPr>
          <w:ilvl w:val="0"/>
          <w:numId w:val="9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(directeur artistique / coordinateur général) ;</w:t>
      </w:r>
    </w:p>
    <w:p w:rsidR="00C60249" w:rsidRPr="00C60249" w:rsidRDefault="00C60249" w:rsidP="00C60249">
      <w:pPr>
        <w:numPr>
          <w:ilvl w:val="0"/>
          <w:numId w:val="93"/>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2</w:t>
      </w:r>
      <w:proofErr w:type="gramEnd"/>
      <w:r w:rsidRPr="00C60249">
        <w:rPr>
          <w:rFonts w:ascii="Times New Roman" w:eastAsia="Times New Roman" w:hAnsi="Times New Roman" w:cs="Times New Roman"/>
          <w:b/>
          <w:bCs/>
          <w:color w:val="000000"/>
          <w:sz w:val="24"/>
          <w:szCs w:val="24"/>
        </w:rPr>
        <w:t xml:space="preserve"> camions avec chauffeurs.</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Photographie</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Pour l’organisation de la discipline, il est nécessaire de louer les espaces du centre TUMO des technologies créatives (minimum 10 ordinateurs, modèle conforme aux règlements / cahiers des charges techniques des concours culturels des Jeux de la Francophonie approuvés par le CIJF), dont deux espaces de haute qualité, vastes, lumineux et bien équipés, pouvant accueillir 30 photographes, destinés à l’organisation des ateliers et à la mise à disposition d’un laboratoire d’impression / studio, ainsi que des espaces pour le jury et les espaces d’exposition situés dans le hall du premier étage du bâtiment, y compris l’espace cinéma.</w:t>
      </w:r>
      <w:proofErr w:type="gramEnd"/>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L’exposition des œuvres photographiques préalablement réalisées et importées se déroulera du 22 juillet au 1er août 2027 sur la place Charles Aznavour.</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L’exposition des œuvres réalisées sur place se déroulera du 24 juillet au 1er août 2027 dans l’espace extérieur adjacent au centre TUMO des technologies créatives.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Chaque photographe participe au concours avec son propre appareil photo, conformément au règlement.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Équipements, matériels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requis</w:t>
      </w:r>
    </w:p>
    <w:p w:rsidR="00C60249" w:rsidRPr="00C60249" w:rsidRDefault="00C60249" w:rsidP="00C60249">
      <w:pPr>
        <w:numPr>
          <w:ilvl w:val="0"/>
          <w:numId w:val="94"/>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Tabourets hauts, selon les besoins ;</w:t>
      </w:r>
    </w:p>
    <w:p w:rsidR="00C60249" w:rsidRPr="00C60249" w:rsidRDefault="00C60249" w:rsidP="00C60249">
      <w:pPr>
        <w:numPr>
          <w:ilvl w:val="0"/>
          <w:numId w:val="9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Systèmes de contrôle de l’humidité dans les salles d’exposition, conformément aux normes de l’ICOM (taux </w:t>
      </w:r>
      <w:proofErr w:type="gramStart"/>
      <w:r w:rsidRPr="00C60249">
        <w:rPr>
          <w:rFonts w:ascii="Times New Roman" w:eastAsia="Times New Roman" w:hAnsi="Times New Roman" w:cs="Times New Roman"/>
          <w:b/>
          <w:bCs/>
          <w:color w:val="000000"/>
          <w:sz w:val="24"/>
          <w:szCs w:val="24"/>
        </w:rPr>
        <w:t>d’humidité :</w:t>
      </w:r>
      <w:proofErr w:type="gramEnd"/>
      <w:r w:rsidRPr="00C60249">
        <w:rPr>
          <w:rFonts w:ascii="Times New Roman" w:eastAsia="Times New Roman" w:hAnsi="Times New Roman" w:cs="Times New Roman"/>
          <w:b/>
          <w:bCs/>
          <w:color w:val="000000"/>
          <w:sz w:val="24"/>
          <w:szCs w:val="24"/>
        </w:rPr>
        <w:t xml:space="preserve"> 45–55 %) ;</w:t>
      </w:r>
    </w:p>
    <w:p w:rsidR="00C60249" w:rsidRPr="00C60249" w:rsidRDefault="00C60249" w:rsidP="00C60249">
      <w:pPr>
        <w:numPr>
          <w:ilvl w:val="0"/>
          <w:numId w:val="9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Socles – 30 unités ;</w:t>
      </w:r>
    </w:p>
    <w:p w:rsidR="00C60249" w:rsidRPr="00C60249" w:rsidRDefault="00C60249" w:rsidP="00C60249">
      <w:pPr>
        <w:numPr>
          <w:ilvl w:val="0"/>
          <w:numId w:val="9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 de studio – 1 unité ;</w:t>
      </w:r>
    </w:p>
    <w:p w:rsidR="00C60249" w:rsidRPr="00C60249" w:rsidRDefault="00C60249" w:rsidP="00C60249">
      <w:pPr>
        <w:numPr>
          <w:ilvl w:val="0"/>
          <w:numId w:val="9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Cartes mémoire – 30 unités ;</w:t>
      </w:r>
    </w:p>
    <w:p w:rsidR="00C60249" w:rsidRPr="00C60249" w:rsidRDefault="00C60249" w:rsidP="00C60249">
      <w:pPr>
        <w:numPr>
          <w:ilvl w:val="0"/>
          <w:numId w:val="9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Lecteurs de cartes (card readers) – 30 unités ;</w:t>
      </w:r>
    </w:p>
    <w:p w:rsidR="00C60249" w:rsidRPr="00C60249" w:rsidRDefault="00C60249" w:rsidP="00C60249">
      <w:pPr>
        <w:numPr>
          <w:ilvl w:val="0"/>
          <w:numId w:val="9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Imprimantes couleur à jet d’encre grand format, modèle conforme aux règlements / cahiers des charges techniques des concours culturels des Jeux de la Francophonie approuvés par le CIJF – 2 unités ;</w:t>
      </w:r>
    </w:p>
    <w:p w:rsidR="00C60249" w:rsidRPr="00C60249" w:rsidRDefault="00C60249" w:rsidP="00C60249">
      <w:pPr>
        <w:numPr>
          <w:ilvl w:val="0"/>
          <w:numId w:val="9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Rouleaux de papier pour impression photographique – 10 unités ;</w:t>
      </w:r>
    </w:p>
    <w:p w:rsidR="00C60249" w:rsidRPr="00C60249" w:rsidRDefault="00C60249" w:rsidP="00C60249">
      <w:pPr>
        <w:numPr>
          <w:ilvl w:val="0"/>
          <w:numId w:val="9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Tabourets hauts en bois – 30 unités ;</w:t>
      </w:r>
    </w:p>
    <w:p w:rsidR="00C60249" w:rsidRPr="00C60249" w:rsidRDefault="00C60249" w:rsidP="00C60249">
      <w:pPr>
        <w:numPr>
          <w:ilvl w:val="0"/>
          <w:numId w:val="9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chariots de manutention et 3 transpalettes pour le déchargement des caisses ;</w:t>
      </w:r>
    </w:p>
    <w:p w:rsidR="00C60249" w:rsidRPr="00C60249" w:rsidRDefault="00C60249" w:rsidP="00C60249">
      <w:pPr>
        <w:numPr>
          <w:ilvl w:val="0"/>
          <w:numId w:val="9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groupe électrogène de secours en fonctionnement sur site ;</w:t>
      </w:r>
    </w:p>
    <w:p w:rsidR="00C60249" w:rsidRPr="00C60249" w:rsidRDefault="00C60249" w:rsidP="00C60249">
      <w:pPr>
        <w:numPr>
          <w:ilvl w:val="0"/>
          <w:numId w:val="94"/>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1</w:t>
      </w:r>
      <w:proofErr w:type="gramEnd"/>
      <w:r w:rsidRPr="00C60249">
        <w:rPr>
          <w:rFonts w:ascii="Times New Roman" w:eastAsia="Times New Roman" w:hAnsi="Times New Roman" w:cs="Times New Roman"/>
          <w:b/>
          <w:bCs/>
          <w:color w:val="000000"/>
          <w:sz w:val="24"/>
          <w:szCs w:val="24"/>
        </w:rPr>
        <w:t xml:space="preserve"> conteneur sécurisé, si nécessaire.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Éclairage de studio</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3 ensembles d’éclairage avec câblage en quantité suffisante, </w:t>
      </w:r>
      <w:proofErr w:type="gramStart"/>
      <w:r w:rsidRPr="00C60249">
        <w:rPr>
          <w:rFonts w:ascii="Times New Roman" w:eastAsia="Times New Roman" w:hAnsi="Times New Roman" w:cs="Times New Roman"/>
          <w:b/>
          <w:bCs/>
          <w:color w:val="000000"/>
          <w:sz w:val="24"/>
          <w:szCs w:val="24"/>
        </w:rPr>
        <w:t>comprenant :</w:t>
      </w:r>
      <w:proofErr w:type="gramEnd"/>
    </w:p>
    <w:p w:rsidR="00C60249" w:rsidRPr="00C60249" w:rsidRDefault="00C60249" w:rsidP="00C60249">
      <w:pPr>
        <w:numPr>
          <w:ilvl w:val="0"/>
          <w:numId w:val="95"/>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flash heads par ensemble ;</w:t>
      </w:r>
    </w:p>
    <w:p w:rsidR="00C60249" w:rsidRPr="00C60249" w:rsidRDefault="00C60249" w:rsidP="00C60249">
      <w:pPr>
        <w:numPr>
          <w:ilvl w:val="0"/>
          <w:numId w:val="9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puissance de chaque tête : ≥ 400 Ws ;</w:t>
      </w:r>
    </w:p>
    <w:p w:rsidR="00C60249" w:rsidRPr="00C60249" w:rsidRDefault="00C60249" w:rsidP="00C60249">
      <w:pPr>
        <w:numPr>
          <w:ilvl w:val="0"/>
          <w:numId w:val="9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plage de réglage : au minimum 1/256–1/1 ;</w:t>
      </w:r>
    </w:p>
    <w:p w:rsidR="00C60249" w:rsidRPr="00C60249" w:rsidRDefault="00C60249" w:rsidP="00C60249">
      <w:pPr>
        <w:numPr>
          <w:ilvl w:val="0"/>
          <w:numId w:val="9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durée d’éclair : maximum 1/10 000 s ou plus courte en mode rapide ;</w:t>
      </w:r>
    </w:p>
    <w:p w:rsidR="00C60249" w:rsidRPr="00C60249" w:rsidRDefault="00C60249" w:rsidP="00C60249">
      <w:pPr>
        <w:numPr>
          <w:ilvl w:val="0"/>
          <w:numId w:val="9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temps de recyclage : ≤ 1 s ;</w:t>
      </w:r>
    </w:p>
    <w:p w:rsidR="00C60249" w:rsidRPr="00C60249" w:rsidRDefault="00C60249" w:rsidP="00C60249">
      <w:pPr>
        <w:numPr>
          <w:ilvl w:val="0"/>
          <w:numId w:val="9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monture de type Bowens ou système largement utilisé équivalent ;</w:t>
      </w:r>
    </w:p>
    <w:p w:rsidR="00C60249" w:rsidRPr="00C60249" w:rsidRDefault="00C60249" w:rsidP="00C60249">
      <w:pPr>
        <w:numPr>
          <w:ilvl w:val="0"/>
          <w:numId w:val="9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déclenchement sans fil ;</w:t>
      </w:r>
    </w:p>
    <w:p w:rsidR="00C60249" w:rsidRPr="00C60249" w:rsidRDefault="00C60249" w:rsidP="00C60249">
      <w:pPr>
        <w:numPr>
          <w:ilvl w:val="0"/>
          <w:numId w:val="9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lumière pilote LED ;</w:t>
      </w:r>
    </w:p>
    <w:p w:rsidR="00C60249" w:rsidRPr="00C60249" w:rsidRDefault="00C60249" w:rsidP="00C60249">
      <w:pPr>
        <w:numPr>
          <w:ilvl w:val="0"/>
          <w:numId w:val="9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stabilité colorimétrique : ±200 K ou meilleure ;</w:t>
      </w:r>
    </w:p>
    <w:p w:rsidR="00C60249" w:rsidRPr="00C60249" w:rsidRDefault="00C60249" w:rsidP="00C60249">
      <w:pPr>
        <w:numPr>
          <w:ilvl w:val="0"/>
          <w:numId w:val="95"/>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alimentation</w:t>
      </w:r>
      <w:proofErr w:type="gramEnd"/>
      <w:r w:rsidRPr="00C60249">
        <w:rPr>
          <w:rFonts w:ascii="Times New Roman" w:eastAsia="Times New Roman" w:hAnsi="Times New Roman" w:cs="Times New Roman"/>
          <w:b/>
          <w:bCs/>
          <w:color w:val="000000"/>
          <w:sz w:val="24"/>
          <w:szCs w:val="24"/>
        </w:rPr>
        <w:t xml:space="preserve"> multivoltage : 100–240 V, 50/60 Hz.</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Chaque ensemble doit obligatoirement </w:t>
      </w:r>
      <w:proofErr w:type="gramStart"/>
      <w:r w:rsidRPr="00C60249">
        <w:rPr>
          <w:rFonts w:ascii="Times New Roman" w:eastAsia="Times New Roman" w:hAnsi="Times New Roman" w:cs="Times New Roman"/>
          <w:b/>
          <w:bCs/>
          <w:color w:val="000000"/>
          <w:sz w:val="24"/>
          <w:szCs w:val="24"/>
        </w:rPr>
        <w:t>comprendre :</w:t>
      </w:r>
      <w:proofErr w:type="gramEnd"/>
    </w:p>
    <w:p w:rsidR="00C60249" w:rsidRPr="00C60249" w:rsidRDefault="00C60249" w:rsidP="00C60249">
      <w:pPr>
        <w:numPr>
          <w:ilvl w:val="0"/>
          <w:numId w:val="96"/>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pieds d’éclairage lourds ;</w:t>
      </w:r>
    </w:p>
    <w:p w:rsidR="00C60249" w:rsidRPr="00C60249" w:rsidRDefault="00C60249" w:rsidP="00C60249">
      <w:pPr>
        <w:numPr>
          <w:ilvl w:val="0"/>
          <w:numId w:val="9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softboxes rectangulaires d’au moins 80 × 120 cm ;</w:t>
      </w:r>
    </w:p>
    <w:p w:rsidR="00C60249" w:rsidRPr="00C60249" w:rsidRDefault="00C60249" w:rsidP="00C60249">
      <w:pPr>
        <w:numPr>
          <w:ilvl w:val="0"/>
          <w:numId w:val="9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octabox d’au moins 120 cm ;</w:t>
      </w:r>
    </w:p>
    <w:p w:rsidR="00C60249" w:rsidRPr="00C60249" w:rsidRDefault="00C60249" w:rsidP="00C60249">
      <w:pPr>
        <w:numPr>
          <w:ilvl w:val="0"/>
          <w:numId w:val="9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parapluie ;</w:t>
      </w:r>
    </w:p>
    <w:p w:rsidR="00C60249" w:rsidRPr="00C60249" w:rsidRDefault="00C60249" w:rsidP="00C60249">
      <w:pPr>
        <w:numPr>
          <w:ilvl w:val="0"/>
          <w:numId w:val="9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grilles ;</w:t>
      </w:r>
    </w:p>
    <w:p w:rsidR="00C60249" w:rsidRPr="00C60249" w:rsidRDefault="00C60249" w:rsidP="00C60249">
      <w:pPr>
        <w:numPr>
          <w:ilvl w:val="0"/>
          <w:numId w:val="9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réflecteur et coupe-flux (barn doors) ;</w:t>
      </w:r>
    </w:p>
    <w:p w:rsidR="00C60249" w:rsidRPr="00C60249" w:rsidRDefault="00C60249" w:rsidP="00C60249">
      <w:pPr>
        <w:numPr>
          <w:ilvl w:val="0"/>
          <w:numId w:val="9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déclencheur sans fil compatible avec les produits Canon/Nikon/Sony ou déclencheur universel séparé ;</w:t>
      </w:r>
    </w:p>
    <w:p w:rsidR="00C60249" w:rsidRPr="00C60249" w:rsidRDefault="00C60249" w:rsidP="00C60249">
      <w:pPr>
        <w:numPr>
          <w:ilvl w:val="0"/>
          <w:numId w:val="9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mallettes de transport ;</w:t>
      </w:r>
    </w:p>
    <w:p w:rsidR="00C60249" w:rsidRPr="00C60249" w:rsidRDefault="00C60249" w:rsidP="00C60249">
      <w:pPr>
        <w:numPr>
          <w:ilvl w:val="0"/>
          <w:numId w:val="9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sacs de lestage (sandbags) ;</w:t>
      </w:r>
    </w:p>
    <w:p w:rsidR="00C60249" w:rsidRPr="00C60249" w:rsidRDefault="00C60249" w:rsidP="00C60249">
      <w:pPr>
        <w:numPr>
          <w:ilvl w:val="0"/>
          <w:numId w:val="96"/>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câbles</w:t>
      </w:r>
      <w:proofErr w:type="gramEnd"/>
      <w:r w:rsidRPr="00C60249">
        <w:rPr>
          <w:rFonts w:ascii="Times New Roman" w:eastAsia="Times New Roman" w:hAnsi="Times New Roman" w:cs="Times New Roman"/>
          <w:b/>
          <w:bCs/>
          <w:color w:val="000000"/>
          <w:sz w:val="24"/>
          <w:szCs w:val="24"/>
        </w:rPr>
        <w:t xml:space="preserve"> de sécurité.</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Câblage</w:t>
      </w:r>
    </w:p>
    <w:p w:rsidR="00C60249" w:rsidRPr="00C60249" w:rsidRDefault="00C60249" w:rsidP="00C60249">
      <w:pPr>
        <w:numPr>
          <w:ilvl w:val="0"/>
          <w:numId w:val="97"/>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câbles d’extension renforcés de 10 m ;</w:t>
      </w:r>
    </w:p>
    <w:p w:rsidR="00C60249" w:rsidRPr="00C60249" w:rsidRDefault="00C60249" w:rsidP="00C60249">
      <w:pPr>
        <w:numPr>
          <w:ilvl w:val="0"/>
          <w:numId w:val="9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câbles d’extension de 5 m ;</w:t>
      </w:r>
    </w:p>
    <w:p w:rsidR="00C60249" w:rsidRPr="00C60249" w:rsidRDefault="00C60249" w:rsidP="00C60249">
      <w:pPr>
        <w:numPr>
          <w:ilvl w:val="0"/>
          <w:numId w:val="9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multiprises protégées contre les surtensions, avec au moins 6 prises ;</w:t>
      </w:r>
    </w:p>
    <w:p w:rsidR="00C60249" w:rsidRPr="00C60249" w:rsidRDefault="00C60249" w:rsidP="00C60249">
      <w:pPr>
        <w:numPr>
          <w:ilvl w:val="0"/>
          <w:numId w:val="9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rampes de câbles ou protections de câbles au sol ;</w:t>
      </w:r>
    </w:p>
    <w:p w:rsidR="00C60249" w:rsidRPr="00C60249" w:rsidRDefault="00C60249" w:rsidP="00C60249">
      <w:pPr>
        <w:numPr>
          <w:ilvl w:val="0"/>
          <w:numId w:val="9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attaches de câbles Velcro ;</w:t>
      </w:r>
    </w:p>
    <w:p w:rsidR="00C60249" w:rsidRPr="00C60249" w:rsidRDefault="00C60249" w:rsidP="00C60249">
      <w:pPr>
        <w:numPr>
          <w:ilvl w:val="0"/>
          <w:numId w:val="9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système d’au moins 16 A, 250 V, certifié CE ;</w:t>
      </w:r>
    </w:p>
    <w:p w:rsidR="00C60249" w:rsidRPr="00C60249" w:rsidRDefault="00C60249" w:rsidP="00C60249">
      <w:pPr>
        <w:numPr>
          <w:ilvl w:val="0"/>
          <w:numId w:val="97"/>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est souhaitable de prévoir le modèle QT600IIIM ou un équipement offrant une durée d’éclair rapide équivalente.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Fond de studio professionnel</w:t>
      </w:r>
    </w:p>
    <w:p w:rsidR="00C60249" w:rsidRPr="00C60249" w:rsidRDefault="00C60249" w:rsidP="00C60249">
      <w:pPr>
        <w:numPr>
          <w:ilvl w:val="0"/>
          <w:numId w:val="98"/>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1 fond de studio professionnel, avec support indépendant, largeur maximale de 3,6 m ;</w:t>
      </w:r>
    </w:p>
    <w:p w:rsidR="00C60249" w:rsidRPr="00C60249" w:rsidRDefault="00C60249" w:rsidP="00C60249">
      <w:pPr>
        <w:numPr>
          <w:ilvl w:val="0"/>
          <w:numId w:val="9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largeur utile : ≥ 3,6 m ;</w:t>
      </w:r>
    </w:p>
    <w:p w:rsidR="00C60249" w:rsidRPr="00C60249" w:rsidRDefault="00C60249" w:rsidP="00C60249">
      <w:pPr>
        <w:numPr>
          <w:ilvl w:val="0"/>
          <w:numId w:val="9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hauteur : ≥ 3,5 m ;</w:t>
      </w:r>
    </w:p>
    <w:p w:rsidR="00C60249" w:rsidRPr="00C60249" w:rsidRDefault="00C60249" w:rsidP="00C60249">
      <w:pPr>
        <w:numPr>
          <w:ilvl w:val="0"/>
          <w:numId w:val="9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capacité de charge : ≥ 9 kg ;</w:t>
      </w:r>
    </w:p>
    <w:p w:rsidR="00C60249" w:rsidRPr="00C60249" w:rsidRDefault="00C60249" w:rsidP="00C60249">
      <w:pPr>
        <w:numPr>
          <w:ilvl w:val="0"/>
          <w:numId w:val="9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barre transversale métallique ;</w:t>
      </w:r>
    </w:p>
    <w:p w:rsidR="00C60249" w:rsidRPr="00C60249" w:rsidRDefault="00C60249" w:rsidP="00C60249">
      <w:pPr>
        <w:numPr>
          <w:ilvl w:val="0"/>
          <w:numId w:val="9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fixation avec sacs de lestage ;</w:t>
      </w:r>
    </w:p>
    <w:p w:rsidR="00C60249" w:rsidRPr="00C60249" w:rsidRDefault="00C60249" w:rsidP="00C60249">
      <w:pPr>
        <w:numPr>
          <w:ilvl w:val="0"/>
          <w:numId w:val="9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rouleau de fond blanc ;</w:t>
      </w:r>
    </w:p>
    <w:p w:rsidR="00C60249" w:rsidRPr="00C60249" w:rsidRDefault="00C60249" w:rsidP="00C60249">
      <w:pPr>
        <w:numPr>
          <w:ilvl w:val="0"/>
          <w:numId w:val="9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rouleau de fond gris moyen ;</w:t>
      </w:r>
    </w:p>
    <w:p w:rsidR="00C60249" w:rsidRPr="00C60249" w:rsidRDefault="00C60249" w:rsidP="00C60249">
      <w:pPr>
        <w:numPr>
          <w:ilvl w:val="0"/>
          <w:numId w:val="9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rouleau de fond noir ;</w:t>
      </w:r>
    </w:p>
    <w:p w:rsidR="00C60249" w:rsidRPr="00C60249" w:rsidRDefault="00C60249" w:rsidP="00C60249">
      <w:pPr>
        <w:numPr>
          <w:ilvl w:val="0"/>
          <w:numId w:val="9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largeur des rouleaux : environ 2,72 m ou plus ;</w:t>
      </w:r>
    </w:p>
    <w:p w:rsidR="00C60249" w:rsidRPr="00C60249" w:rsidRDefault="00C60249" w:rsidP="00C60249">
      <w:pPr>
        <w:numPr>
          <w:ilvl w:val="0"/>
          <w:numId w:val="98"/>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longueur</w:t>
      </w:r>
      <w:proofErr w:type="gramEnd"/>
      <w:r w:rsidRPr="00C60249">
        <w:rPr>
          <w:rFonts w:ascii="Times New Roman" w:eastAsia="Times New Roman" w:hAnsi="Times New Roman" w:cs="Times New Roman"/>
          <w:b/>
          <w:bCs/>
          <w:color w:val="000000"/>
          <w:sz w:val="24"/>
          <w:szCs w:val="24"/>
        </w:rPr>
        <w:t xml:space="preserve"> minimale : 10–11 m.</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À titre d’exemple, la gamme Savage Seamless Paper peut être utilisée pour les fonds </w:t>
      </w:r>
      <w:proofErr w:type="gramStart"/>
      <w:r w:rsidRPr="00C60249">
        <w:rPr>
          <w:rFonts w:ascii="Times New Roman" w:eastAsia="Times New Roman" w:hAnsi="Times New Roman" w:cs="Times New Roman"/>
          <w:b/>
          <w:bCs/>
          <w:color w:val="000000"/>
          <w:sz w:val="24"/>
          <w:szCs w:val="24"/>
        </w:rPr>
        <w:t>blanc</w:t>
      </w:r>
      <w:proofErr w:type="gramEnd"/>
      <w:r w:rsidRPr="00C60249">
        <w:rPr>
          <w:rFonts w:ascii="Times New Roman" w:eastAsia="Times New Roman" w:hAnsi="Times New Roman" w:cs="Times New Roman"/>
          <w:b/>
          <w:bCs/>
          <w:color w:val="000000"/>
          <w:sz w:val="24"/>
          <w:szCs w:val="24"/>
        </w:rPr>
        <w:t>, gris et noir.</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Prévoir </w:t>
      </w:r>
      <w:proofErr w:type="gramStart"/>
      <w:r w:rsidRPr="00C60249">
        <w:rPr>
          <w:rFonts w:ascii="Times New Roman" w:eastAsia="Times New Roman" w:hAnsi="Times New Roman" w:cs="Times New Roman"/>
          <w:b/>
          <w:bCs/>
          <w:color w:val="000000"/>
          <w:sz w:val="24"/>
          <w:szCs w:val="24"/>
        </w:rPr>
        <w:t>également :</w:t>
      </w:r>
      <w:proofErr w:type="gramEnd"/>
    </w:p>
    <w:p w:rsidR="00C60249" w:rsidRPr="00C60249" w:rsidRDefault="00C60249" w:rsidP="00C60249">
      <w:pPr>
        <w:numPr>
          <w:ilvl w:val="0"/>
          <w:numId w:val="99"/>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sacs de lestage ;</w:t>
      </w:r>
    </w:p>
    <w:p w:rsidR="00C60249" w:rsidRPr="00C60249" w:rsidRDefault="00C60249" w:rsidP="00C60249">
      <w:pPr>
        <w:numPr>
          <w:ilvl w:val="0"/>
          <w:numId w:val="9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10–12 pinces à ressort ;</w:t>
      </w:r>
    </w:p>
    <w:p w:rsidR="00C60249" w:rsidRPr="00C60249" w:rsidRDefault="00C60249" w:rsidP="00C60249">
      <w:pPr>
        <w:numPr>
          <w:ilvl w:val="0"/>
          <w:numId w:val="9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règle longue pour la découpe du fond ;</w:t>
      </w:r>
    </w:p>
    <w:p w:rsidR="00C60249" w:rsidRPr="00C60249" w:rsidRDefault="00C60249" w:rsidP="00C60249">
      <w:pPr>
        <w:numPr>
          <w:ilvl w:val="0"/>
          <w:numId w:val="99"/>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1</w:t>
      </w:r>
      <w:proofErr w:type="gramEnd"/>
      <w:r w:rsidRPr="00C60249">
        <w:rPr>
          <w:rFonts w:ascii="Times New Roman" w:eastAsia="Times New Roman" w:hAnsi="Times New Roman" w:cs="Times New Roman"/>
          <w:b/>
          <w:bCs/>
          <w:color w:val="000000"/>
          <w:sz w:val="24"/>
          <w:szCs w:val="24"/>
        </w:rPr>
        <w:t xml:space="preserve"> barre de lestage ou ruban adhésif pour le bord inférieur du fond.</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Rangements pour la conservation des photographies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2 </w:t>
      </w:r>
      <w:proofErr w:type="gramStart"/>
      <w:r w:rsidRPr="00C60249">
        <w:rPr>
          <w:rFonts w:ascii="Times New Roman" w:eastAsia="Times New Roman" w:hAnsi="Times New Roman" w:cs="Times New Roman"/>
          <w:b/>
          <w:bCs/>
          <w:color w:val="000000"/>
          <w:sz w:val="24"/>
          <w:szCs w:val="24"/>
        </w:rPr>
        <w:t>unités :</w:t>
      </w:r>
      <w:proofErr w:type="gramEnd"/>
    </w:p>
    <w:p w:rsidR="00C60249" w:rsidRPr="00C60249" w:rsidRDefault="00C60249" w:rsidP="00C60249">
      <w:pPr>
        <w:numPr>
          <w:ilvl w:val="0"/>
          <w:numId w:val="100"/>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Armoire de rangement à tiroirs plats (Flat-file storage cabinet) adaptée aux impressions A1 / 24", avec :</w:t>
      </w:r>
    </w:p>
    <w:p w:rsidR="00C60249" w:rsidRPr="00C60249" w:rsidRDefault="00C60249" w:rsidP="00C60249">
      <w:pPr>
        <w:numPr>
          <w:ilvl w:val="1"/>
          <w:numId w:val="10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au moins 8–10 tiroirs horizontaux ;</w:t>
      </w:r>
    </w:p>
    <w:p w:rsidR="00C60249" w:rsidRPr="00C60249" w:rsidRDefault="00C60249" w:rsidP="00C60249">
      <w:pPr>
        <w:numPr>
          <w:ilvl w:val="1"/>
          <w:numId w:val="10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surfaces intérieures sans acide ou en matériau inerte ;</w:t>
      </w:r>
    </w:p>
    <w:p w:rsidR="00C60249" w:rsidRPr="00C60249" w:rsidRDefault="00C60249" w:rsidP="00C60249">
      <w:pPr>
        <w:numPr>
          <w:ilvl w:val="1"/>
          <w:numId w:val="10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protection contre la poussière ;</w:t>
      </w:r>
    </w:p>
    <w:p w:rsidR="00C60249" w:rsidRPr="00C60249" w:rsidRDefault="00C60249" w:rsidP="00C60249">
      <w:pPr>
        <w:numPr>
          <w:ilvl w:val="1"/>
          <w:numId w:val="10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fermeture à clé ;</w:t>
      </w:r>
    </w:p>
    <w:p w:rsidR="00C60249" w:rsidRPr="00C60249" w:rsidRDefault="00C60249" w:rsidP="00C60249">
      <w:pPr>
        <w:numPr>
          <w:ilvl w:val="1"/>
          <w:numId w:val="100"/>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dimensions</w:t>
      </w:r>
      <w:proofErr w:type="gramEnd"/>
      <w:r w:rsidRPr="00C60249">
        <w:rPr>
          <w:rFonts w:ascii="Times New Roman" w:eastAsia="Times New Roman" w:hAnsi="Times New Roman" w:cs="Times New Roman"/>
          <w:b/>
          <w:bCs/>
          <w:color w:val="000000"/>
          <w:sz w:val="24"/>
          <w:szCs w:val="24"/>
        </w:rPr>
        <w:t xml:space="preserve"> intérieures minimales de 650 × 900 mm.</w:t>
      </w:r>
    </w:p>
    <w:p w:rsidR="00C60249" w:rsidRPr="00C60249" w:rsidRDefault="00C60249" w:rsidP="00C60249">
      <w:pPr>
        <w:numPr>
          <w:ilvl w:val="0"/>
          <w:numId w:val="10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Mobile print-drying rack – 1 à 2 unités :</w:t>
      </w:r>
    </w:p>
    <w:p w:rsidR="00C60249" w:rsidRPr="00C60249" w:rsidRDefault="00C60249" w:rsidP="00C60249">
      <w:pPr>
        <w:numPr>
          <w:ilvl w:val="1"/>
          <w:numId w:val="10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au moins 20–30 étagères horizontales en grille ;</w:t>
      </w:r>
    </w:p>
    <w:p w:rsidR="00C60249" w:rsidRPr="00C60249" w:rsidRDefault="00C60249" w:rsidP="00C60249">
      <w:pPr>
        <w:numPr>
          <w:ilvl w:val="1"/>
          <w:numId w:val="10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roulettes ;</w:t>
      </w:r>
    </w:p>
    <w:p w:rsidR="00C60249" w:rsidRPr="00C60249" w:rsidRDefault="00C60249" w:rsidP="00C60249">
      <w:pPr>
        <w:numPr>
          <w:ilvl w:val="1"/>
          <w:numId w:val="10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capacité de charge d’au moins 2 kg par étagère ;</w:t>
      </w:r>
    </w:p>
    <w:p w:rsidR="00C60249" w:rsidRPr="00C60249" w:rsidRDefault="00C60249" w:rsidP="00C60249">
      <w:pPr>
        <w:numPr>
          <w:ilvl w:val="1"/>
          <w:numId w:val="100"/>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destiné</w:t>
      </w:r>
      <w:proofErr w:type="gramEnd"/>
      <w:r w:rsidRPr="00C60249">
        <w:rPr>
          <w:rFonts w:ascii="Times New Roman" w:eastAsia="Times New Roman" w:hAnsi="Times New Roman" w:cs="Times New Roman"/>
          <w:b/>
          <w:bCs/>
          <w:color w:val="000000"/>
          <w:sz w:val="24"/>
          <w:szCs w:val="24"/>
        </w:rPr>
        <w:t xml:space="preserve"> au séchage sécurisé des œuvres humides ou fraîchement imprimées.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 xml:space="preserve">Aménagement du studio photo </w:t>
      </w:r>
      <w:proofErr w:type="gramStart"/>
      <w:r w:rsidRPr="00C60249">
        <w:rPr>
          <w:rFonts w:ascii="Times New Roman" w:eastAsia="Times New Roman" w:hAnsi="Times New Roman" w:cs="Times New Roman"/>
          <w:b/>
          <w:bCs/>
          <w:color w:val="000000"/>
          <w:sz w:val="27"/>
          <w:szCs w:val="27"/>
        </w:rPr>
        <w:t>et</w:t>
      </w:r>
      <w:proofErr w:type="gramEnd"/>
      <w:r w:rsidRPr="00C60249">
        <w:rPr>
          <w:rFonts w:ascii="Times New Roman" w:eastAsia="Times New Roman" w:hAnsi="Times New Roman" w:cs="Times New Roman"/>
          <w:b/>
          <w:bCs/>
          <w:color w:val="000000"/>
          <w:sz w:val="27"/>
          <w:szCs w:val="27"/>
        </w:rPr>
        <w:t xml:space="preserve"> du laboratoire numérique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Prévoir notamment des tables, chaises, tableaux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tableaux magnétiques destinés à l’affichage des photographies en cours de réalisation.</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Tables :</w:t>
      </w:r>
      <w:proofErr w:type="gramEnd"/>
      <w:r w:rsidRPr="00C60249">
        <w:rPr>
          <w:rFonts w:ascii="Times New Roman" w:eastAsia="Times New Roman" w:hAnsi="Times New Roman" w:cs="Times New Roman"/>
          <w:b/>
          <w:bCs/>
          <w:color w:val="000000"/>
          <w:sz w:val="24"/>
          <w:szCs w:val="24"/>
        </w:rPr>
        <w:t xml:space="preserve"> elles doivent être pliables et facilement reconfigurables, l’espace étant également ouvert au public.</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Caractéristiques </w:t>
      </w:r>
      <w:proofErr w:type="gramStart"/>
      <w:r w:rsidRPr="00C60249">
        <w:rPr>
          <w:rFonts w:ascii="Times New Roman" w:eastAsia="Times New Roman" w:hAnsi="Times New Roman" w:cs="Times New Roman"/>
          <w:b/>
          <w:bCs/>
          <w:color w:val="000000"/>
          <w:sz w:val="24"/>
          <w:szCs w:val="24"/>
        </w:rPr>
        <w:t>recommandées :</w:t>
      </w:r>
      <w:proofErr w:type="gramEnd"/>
    </w:p>
    <w:p w:rsidR="00C60249" w:rsidRPr="00C60249" w:rsidRDefault="00C60249" w:rsidP="00C60249">
      <w:pPr>
        <w:numPr>
          <w:ilvl w:val="0"/>
          <w:numId w:val="101"/>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dimensions approximatives : 1 200 × 600 mm ou 1 400 × 700 mm ;</w:t>
      </w:r>
    </w:p>
    <w:p w:rsidR="00C60249" w:rsidRPr="00C60249" w:rsidRDefault="00C60249" w:rsidP="00C60249">
      <w:pPr>
        <w:numPr>
          <w:ilvl w:val="0"/>
          <w:numId w:val="10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hauteur : 740–760 mm ;</w:t>
      </w:r>
    </w:p>
    <w:p w:rsidR="00C60249" w:rsidRPr="00C60249" w:rsidRDefault="00C60249" w:rsidP="00C60249">
      <w:pPr>
        <w:numPr>
          <w:ilvl w:val="0"/>
          <w:numId w:val="10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capacité de charge : ≥ 75 kg ;</w:t>
      </w:r>
    </w:p>
    <w:p w:rsidR="00C60249" w:rsidRPr="00C60249" w:rsidRDefault="00C60249" w:rsidP="00C60249">
      <w:pPr>
        <w:numPr>
          <w:ilvl w:val="0"/>
          <w:numId w:val="10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couleur claire ;</w:t>
      </w:r>
    </w:p>
    <w:p w:rsidR="00C60249" w:rsidRPr="00C60249" w:rsidRDefault="00C60249" w:rsidP="00C60249">
      <w:pPr>
        <w:numPr>
          <w:ilvl w:val="0"/>
          <w:numId w:val="10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surface mate, facile à nettoyer ;</w:t>
      </w:r>
    </w:p>
    <w:p w:rsidR="00C60249" w:rsidRPr="00C60249" w:rsidRDefault="00C60249" w:rsidP="00C60249">
      <w:pPr>
        <w:numPr>
          <w:ilvl w:val="0"/>
          <w:numId w:val="10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pieds métalliques pliables ;</w:t>
      </w:r>
    </w:p>
    <w:p w:rsidR="00C60249" w:rsidRPr="00C60249" w:rsidRDefault="00C60249" w:rsidP="00C60249">
      <w:pPr>
        <w:numPr>
          <w:ilvl w:val="0"/>
          <w:numId w:val="10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mécanisme de verrouillage ;</w:t>
      </w:r>
    </w:p>
    <w:p w:rsidR="00C60249" w:rsidRPr="00C60249" w:rsidRDefault="00C60249" w:rsidP="00C60249">
      <w:pPr>
        <w:numPr>
          <w:ilvl w:val="0"/>
          <w:numId w:val="10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bords arrondis ;</w:t>
      </w:r>
    </w:p>
    <w:p w:rsidR="00C60249" w:rsidRPr="00C60249" w:rsidRDefault="00C60249" w:rsidP="00C60249">
      <w:pPr>
        <w:numPr>
          <w:ilvl w:val="0"/>
          <w:numId w:val="10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possibilité de gestion des câbles ;</w:t>
      </w:r>
    </w:p>
    <w:p w:rsidR="00C60249" w:rsidRPr="00C60249" w:rsidRDefault="00C60249" w:rsidP="00C60249">
      <w:pPr>
        <w:numPr>
          <w:ilvl w:val="0"/>
          <w:numId w:val="101"/>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surface</w:t>
      </w:r>
      <w:proofErr w:type="gramEnd"/>
      <w:r w:rsidRPr="00C60249">
        <w:rPr>
          <w:rFonts w:ascii="Times New Roman" w:eastAsia="Times New Roman" w:hAnsi="Times New Roman" w:cs="Times New Roman"/>
          <w:b/>
          <w:bCs/>
          <w:color w:val="000000"/>
          <w:sz w:val="24"/>
          <w:szCs w:val="24"/>
        </w:rPr>
        <w:t xml:space="preserve"> non réfléchissante.</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Chaises :</w:t>
      </w:r>
      <w:proofErr w:type="gramEnd"/>
    </w:p>
    <w:p w:rsidR="00C60249" w:rsidRPr="00C60249" w:rsidRDefault="00C60249" w:rsidP="00C60249">
      <w:pPr>
        <w:numPr>
          <w:ilvl w:val="0"/>
          <w:numId w:val="102"/>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bois massif ou bouleau stratifié ;</w:t>
      </w:r>
    </w:p>
    <w:p w:rsidR="00C60249" w:rsidRPr="00C60249" w:rsidRDefault="00C60249" w:rsidP="00C60249">
      <w:pPr>
        <w:numPr>
          <w:ilvl w:val="0"/>
          <w:numId w:val="10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hauteur d’assise : 450–480 mm ;</w:t>
      </w:r>
    </w:p>
    <w:p w:rsidR="00C60249" w:rsidRPr="00C60249" w:rsidRDefault="00C60249" w:rsidP="00C60249">
      <w:pPr>
        <w:numPr>
          <w:ilvl w:val="0"/>
          <w:numId w:val="10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largeur / diamètre d’assise : ≥ 330 mm ;</w:t>
      </w:r>
    </w:p>
    <w:p w:rsidR="00C60249" w:rsidRPr="00C60249" w:rsidRDefault="00C60249" w:rsidP="00C60249">
      <w:pPr>
        <w:numPr>
          <w:ilvl w:val="0"/>
          <w:numId w:val="10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capacité de charge : ≥ 120 kg ;</w:t>
      </w:r>
    </w:p>
    <w:p w:rsidR="00C60249" w:rsidRPr="00C60249" w:rsidRDefault="00C60249" w:rsidP="00C60249">
      <w:pPr>
        <w:numPr>
          <w:ilvl w:val="0"/>
          <w:numId w:val="10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quatre pieds stables ;</w:t>
      </w:r>
    </w:p>
    <w:p w:rsidR="00C60249" w:rsidRPr="00C60249" w:rsidRDefault="00C60249" w:rsidP="00C60249">
      <w:pPr>
        <w:numPr>
          <w:ilvl w:val="0"/>
          <w:numId w:val="10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embouts en caoutchouc ne détériorant pas le sol ;</w:t>
      </w:r>
    </w:p>
    <w:p w:rsidR="00C60249" w:rsidRPr="00C60249" w:rsidRDefault="00C60249" w:rsidP="00C60249">
      <w:pPr>
        <w:numPr>
          <w:ilvl w:val="0"/>
          <w:numId w:val="10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finition mate et facile à nettoyer ;</w:t>
      </w:r>
    </w:p>
    <w:p w:rsidR="00C60249" w:rsidRPr="00C60249" w:rsidRDefault="00C60249" w:rsidP="00C60249">
      <w:pPr>
        <w:numPr>
          <w:ilvl w:val="0"/>
          <w:numId w:val="102"/>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possibilité</w:t>
      </w:r>
      <w:proofErr w:type="gramEnd"/>
      <w:r w:rsidRPr="00C60249">
        <w:rPr>
          <w:rFonts w:ascii="Times New Roman" w:eastAsia="Times New Roman" w:hAnsi="Times New Roman" w:cs="Times New Roman"/>
          <w:b/>
          <w:bCs/>
          <w:color w:val="000000"/>
          <w:sz w:val="24"/>
          <w:szCs w:val="24"/>
        </w:rPr>
        <w:t xml:space="preserve"> de fixation.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Notes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Cette liste pourra être modifiée après la sélection des photographes, certains </w:t>
      </w:r>
      <w:proofErr w:type="gramStart"/>
      <w:r w:rsidRPr="00C60249">
        <w:rPr>
          <w:rFonts w:ascii="Times New Roman" w:eastAsia="Times New Roman" w:hAnsi="Times New Roman" w:cs="Times New Roman"/>
          <w:b/>
          <w:bCs/>
          <w:color w:val="000000"/>
          <w:sz w:val="24"/>
          <w:szCs w:val="24"/>
        </w:rPr>
        <w:t>participants</w:t>
      </w:r>
      <w:proofErr w:type="gramEnd"/>
      <w:r w:rsidRPr="00C60249">
        <w:rPr>
          <w:rFonts w:ascii="Times New Roman" w:eastAsia="Times New Roman" w:hAnsi="Times New Roman" w:cs="Times New Roman"/>
          <w:b/>
          <w:bCs/>
          <w:color w:val="000000"/>
          <w:sz w:val="24"/>
          <w:szCs w:val="24"/>
        </w:rPr>
        <w:t xml:space="preserve"> pouvant avoir des exigences techniques particulières.</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est nécessaire de prévoir un équipement photographique et des accessoires de secours en cas de vol, de panne ou de tout autre problème.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L’atelier de photographie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les espaces d’impression doivent être situés à proximité l’un de l’autre et être sécurisés.</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est nécessaire de prévoir des points d’eau, des armoires fermant à clé et un nombre suffisant de prises électriques.</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xml:space="preserve">Exigences </w:t>
      </w:r>
      <w:proofErr w:type="gramStart"/>
      <w:r w:rsidRPr="00C60249">
        <w:rPr>
          <w:rFonts w:ascii="Times New Roman" w:eastAsia="Times New Roman" w:hAnsi="Times New Roman" w:cs="Times New Roman"/>
          <w:b/>
          <w:bCs/>
          <w:color w:val="000000"/>
          <w:sz w:val="28"/>
          <w:szCs w:val="28"/>
        </w:rPr>
        <w:t>relatives</w:t>
      </w:r>
      <w:proofErr w:type="gramEnd"/>
      <w:r w:rsidRPr="00C60249">
        <w:rPr>
          <w:rFonts w:ascii="Times New Roman" w:eastAsia="Times New Roman" w:hAnsi="Times New Roman" w:cs="Times New Roman"/>
          <w:b/>
          <w:bCs/>
          <w:color w:val="000000"/>
          <w:sz w:val="28"/>
          <w:szCs w:val="28"/>
        </w:rPr>
        <w:t xml:space="preserve"> au jury</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Une salle de réunion spacieuse, située à proximité de l’exposition ou des ateliers de compétition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pouvant accueillir un jury composé de 5 membres (1 président et 4 membres du jury), ainsi que permettre l’organisation des auditions des artistes.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La salle doit être équipée </w:t>
      </w:r>
      <w:proofErr w:type="gramStart"/>
      <w:r w:rsidRPr="00C60249">
        <w:rPr>
          <w:rFonts w:ascii="Times New Roman" w:eastAsia="Times New Roman" w:hAnsi="Times New Roman" w:cs="Times New Roman"/>
          <w:b/>
          <w:bCs/>
          <w:color w:val="000000"/>
          <w:sz w:val="24"/>
          <w:szCs w:val="24"/>
        </w:rPr>
        <w:t>de :</w:t>
      </w:r>
      <w:proofErr w:type="gramEnd"/>
    </w:p>
    <w:p w:rsidR="00C60249" w:rsidRPr="00C60249" w:rsidRDefault="00C60249" w:rsidP="00C60249">
      <w:pPr>
        <w:numPr>
          <w:ilvl w:val="0"/>
          <w:numId w:val="103"/>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grande table et 10 chaises ;</w:t>
      </w:r>
    </w:p>
    <w:p w:rsidR="00C60249" w:rsidRPr="00C60249" w:rsidRDefault="00C60249" w:rsidP="00C60249">
      <w:pPr>
        <w:numPr>
          <w:ilvl w:val="0"/>
          <w:numId w:val="10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poste de travail avec 1 ordinateur, modèle conforme aux règlements / cahiers des charges techniques des concours culturels des Jeux de la Francophonie approuvés par le CIJF, et 1 imprimante couleur avec réserve de papier ;</w:t>
      </w:r>
    </w:p>
    <w:p w:rsidR="00C60249" w:rsidRPr="00C60249" w:rsidRDefault="00C60249" w:rsidP="00C60249">
      <w:pPr>
        <w:numPr>
          <w:ilvl w:val="0"/>
          <w:numId w:val="10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carnets, papier, stylos et fiches d’évaluation ;</w:t>
      </w:r>
    </w:p>
    <w:p w:rsidR="00C60249" w:rsidRPr="00C60249" w:rsidRDefault="00C60249" w:rsidP="00C60249">
      <w:pPr>
        <w:numPr>
          <w:ilvl w:val="0"/>
          <w:numId w:val="103"/>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boissons</w:t>
      </w:r>
      <w:proofErr w:type="gramEnd"/>
      <w:r w:rsidRPr="00C60249">
        <w:rPr>
          <w:rFonts w:ascii="Times New Roman" w:eastAsia="Times New Roman" w:hAnsi="Times New Roman" w:cs="Times New Roman"/>
          <w:b/>
          <w:bCs/>
          <w:color w:val="000000"/>
          <w:sz w:val="24"/>
          <w:szCs w:val="24"/>
        </w:rPr>
        <w:t>, en fonction du nombre de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lastRenderedPageBreak/>
        <w:t xml:space="preserve">Les équipements doivent être robustes, en bon état extérieur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propres. Les chaises doivent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doivent être de haute résistance. Les ordinateurs doivent disposer d’une puissance suffisante pour assurer de manière fluide les tâches qui leur sont assignées. Les appareils et équipements doivent être de haute qualité et dater de 2025 au plus tôt, ou leur modèle devra être préalablement approuvé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accessoires doivent être préalablement approuvés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 technique opérationnelle</w:t>
      </w:r>
    </w:p>
    <w:p w:rsidR="00C60249" w:rsidRPr="00C60249" w:rsidRDefault="00C60249" w:rsidP="00C60249">
      <w:pPr>
        <w:numPr>
          <w:ilvl w:val="0"/>
          <w:numId w:val="104"/>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des concours des arts visuels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commissaire d’exposition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secrétariat composé de 3 personnes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chargée de l’accueil du public et de l’organisation des activités complémentaires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responsables de la communication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scénographe et 2 assistants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graphiste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catalogue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photographe (pour les œuvres, les espaces d’exposition et la cérémonie d’ouverture)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responsables de l’atelier de photographie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son et lumière et 2 assistants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électriciens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4 monteurs d’exposition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manutentionnaires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menuisiers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peintres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équipes de nettoyage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de sécurité dans les espaces d’exposition (10 personnes)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volontaires ;</w:t>
      </w:r>
    </w:p>
    <w:p w:rsidR="00C60249" w:rsidRPr="00C60249" w:rsidRDefault="00C60249" w:rsidP="00C60249">
      <w:pPr>
        <w:numPr>
          <w:ilvl w:val="0"/>
          <w:numId w:val="104"/>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3</w:t>
      </w:r>
      <w:proofErr w:type="gramEnd"/>
      <w:r w:rsidRPr="00C60249">
        <w:rPr>
          <w:rFonts w:ascii="Times New Roman" w:eastAsia="Times New Roman" w:hAnsi="Times New Roman" w:cs="Times New Roman"/>
          <w:b/>
          <w:bCs/>
          <w:color w:val="000000"/>
          <w:sz w:val="24"/>
          <w:szCs w:val="24"/>
        </w:rPr>
        <w:t xml:space="preserve"> camions avec chauffeurs.</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Sculpture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L’atelier de sculpture et les expositions des œuvres créées sur place se dérouleront du 24 juillet au 1er août 2027 à l’Académie des Beaux-Arts d’Erevan.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doit mettre à disposition les espaces du 23 juillet au 2 août, dans le cadre de la prestation de services, </w:t>
      </w:r>
      <w:proofErr w:type="gramStart"/>
      <w:r w:rsidRPr="00C60249">
        <w:rPr>
          <w:rFonts w:ascii="Times New Roman" w:eastAsia="Times New Roman" w:hAnsi="Times New Roman" w:cs="Times New Roman"/>
          <w:b/>
          <w:bCs/>
          <w:color w:val="000000"/>
          <w:sz w:val="24"/>
          <w:szCs w:val="24"/>
        </w:rPr>
        <w:t>comprenant :</w:t>
      </w:r>
      <w:proofErr w:type="gramEnd"/>
    </w:p>
    <w:p w:rsidR="00C60249" w:rsidRPr="00C60249" w:rsidRDefault="00C60249" w:rsidP="00C60249">
      <w:pPr>
        <w:numPr>
          <w:ilvl w:val="0"/>
          <w:numId w:val="105"/>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de l’atelier de sculpture / installation ;</w:t>
      </w:r>
    </w:p>
    <w:p w:rsidR="00C60249" w:rsidRPr="00C60249" w:rsidRDefault="00C60249" w:rsidP="00C60249">
      <w:pPr>
        <w:numPr>
          <w:ilvl w:val="0"/>
          <w:numId w:val="10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électriciens ;</w:t>
      </w:r>
    </w:p>
    <w:p w:rsidR="00C60249" w:rsidRPr="00C60249" w:rsidRDefault="00C60249" w:rsidP="00C60249">
      <w:pPr>
        <w:numPr>
          <w:ilvl w:val="0"/>
          <w:numId w:val="10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4 monteurs d’exposition ;</w:t>
      </w:r>
    </w:p>
    <w:p w:rsidR="00C60249" w:rsidRPr="00C60249" w:rsidRDefault="00C60249" w:rsidP="00C60249">
      <w:pPr>
        <w:numPr>
          <w:ilvl w:val="0"/>
          <w:numId w:val="10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8 manutentionnaires ;</w:t>
      </w:r>
    </w:p>
    <w:p w:rsidR="00C60249" w:rsidRPr="00C60249" w:rsidRDefault="00C60249" w:rsidP="00C60249">
      <w:pPr>
        <w:numPr>
          <w:ilvl w:val="0"/>
          <w:numId w:val="10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menuisiers ;</w:t>
      </w:r>
    </w:p>
    <w:p w:rsidR="00C60249" w:rsidRPr="00C60249" w:rsidRDefault="00C60249" w:rsidP="00C60249">
      <w:pPr>
        <w:numPr>
          <w:ilvl w:val="0"/>
          <w:numId w:val="10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peintres ;</w:t>
      </w:r>
    </w:p>
    <w:p w:rsidR="00C60249" w:rsidRPr="00C60249" w:rsidRDefault="00C60249" w:rsidP="00C60249">
      <w:pPr>
        <w:numPr>
          <w:ilvl w:val="0"/>
          <w:numId w:val="10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équipes de nettoyage ;</w:t>
      </w:r>
    </w:p>
    <w:p w:rsidR="00C60249" w:rsidRPr="00C60249" w:rsidRDefault="00C60249" w:rsidP="00C60249">
      <w:pPr>
        <w:numPr>
          <w:ilvl w:val="0"/>
          <w:numId w:val="10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de sécurité dans les espaces d’exposition (10 personnes) ;</w:t>
      </w:r>
    </w:p>
    <w:p w:rsidR="00C60249" w:rsidRPr="00C60249" w:rsidRDefault="00C60249" w:rsidP="00C60249">
      <w:pPr>
        <w:numPr>
          <w:ilvl w:val="0"/>
          <w:numId w:val="10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w:t>
      </w:r>
    </w:p>
    <w:p w:rsidR="00C60249" w:rsidRPr="00C60249" w:rsidRDefault="00C60249" w:rsidP="00C60249">
      <w:pPr>
        <w:numPr>
          <w:ilvl w:val="0"/>
          <w:numId w:val="10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1 équipe chargée de l’accueil du public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de l’organisation des activités complémentaires.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L’exposition composée des œuvres importées se déroulera du 22 juillet au 1er août 2027 à l’Union des artistes d’Arménie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sur la place Charles Aznavour.</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espaces de l’Union des artistes d’Arménie devront être loués par le Prestataire.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 xml:space="preserve">Équipements, matériels </w:t>
      </w:r>
      <w:proofErr w:type="gramStart"/>
      <w:r w:rsidRPr="00C60249">
        <w:rPr>
          <w:rFonts w:ascii="Times New Roman" w:eastAsia="Times New Roman" w:hAnsi="Times New Roman" w:cs="Times New Roman"/>
          <w:b/>
          <w:bCs/>
          <w:color w:val="000000"/>
          <w:sz w:val="28"/>
          <w:szCs w:val="28"/>
        </w:rPr>
        <w:t>et</w:t>
      </w:r>
      <w:proofErr w:type="gramEnd"/>
      <w:r w:rsidRPr="00C60249">
        <w:rPr>
          <w:rFonts w:ascii="Times New Roman" w:eastAsia="Times New Roman" w:hAnsi="Times New Roman" w:cs="Times New Roman"/>
          <w:b/>
          <w:bCs/>
          <w:color w:val="000000"/>
          <w:sz w:val="28"/>
          <w:szCs w:val="28"/>
        </w:rPr>
        <w:t xml:space="preserve"> fournitures requis</w:t>
      </w:r>
    </w:p>
    <w:p w:rsidR="00C60249" w:rsidRPr="00C60249" w:rsidRDefault="00C60249" w:rsidP="00C60249">
      <w:pPr>
        <w:numPr>
          <w:ilvl w:val="0"/>
          <w:numId w:val="106"/>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Équipements de manutention et de montage disponibles sur place ;</w:t>
      </w:r>
    </w:p>
    <w:p w:rsidR="00C60249" w:rsidRPr="00C60249" w:rsidRDefault="00C60249" w:rsidP="00C60249">
      <w:pPr>
        <w:numPr>
          <w:ilvl w:val="0"/>
          <w:numId w:val="10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Éclairage professionnel et muséal avec systèmes sur rails et projecteurs, modèle conforme aux règlements / cahiers des charges techniques des concours culturels des Jeux de la Francophonie approuvés par le CIJF ;</w:t>
      </w:r>
    </w:p>
    <w:p w:rsidR="00C60249" w:rsidRPr="00C60249" w:rsidRDefault="00C60249" w:rsidP="00C60249">
      <w:pPr>
        <w:numPr>
          <w:ilvl w:val="0"/>
          <w:numId w:val="10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Systèmes de contrôle de l’humidité dans les salles d’exposition, conformément aux normes de l’ICOM (taux </w:t>
      </w:r>
      <w:proofErr w:type="gramStart"/>
      <w:r w:rsidRPr="00C60249">
        <w:rPr>
          <w:rFonts w:ascii="Times New Roman" w:eastAsia="Times New Roman" w:hAnsi="Times New Roman" w:cs="Times New Roman"/>
          <w:b/>
          <w:bCs/>
          <w:color w:val="000000"/>
          <w:sz w:val="24"/>
          <w:szCs w:val="24"/>
        </w:rPr>
        <w:t>d’humidité :</w:t>
      </w:r>
      <w:proofErr w:type="gramEnd"/>
      <w:r w:rsidRPr="00C60249">
        <w:rPr>
          <w:rFonts w:ascii="Times New Roman" w:eastAsia="Times New Roman" w:hAnsi="Times New Roman" w:cs="Times New Roman"/>
          <w:b/>
          <w:bCs/>
          <w:color w:val="000000"/>
          <w:sz w:val="24"/>
          <w:szCs w:val="24"/>
        </w:rPr>
        <w:t xml:space="preserve"> 45–55 %) ;</w:t>
      </w:r>
    </w:p>
    <w:p w:rsidR="00C60249" w:rsidRPr="00C60249" w:rsidRDefault="00C60249" w:rsidP="00C60249">
      <w:pPr>
        <w:numPr>
          <w:ilvl w:val="0"/>
          <w:numId w:val="10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Équipements audiovisuels (écrans vidéo, ensemble complet) ;</w:t>
      </w:r>
    </w:p>
    <w:p w:rsidR="00C60249" w:rsidRPr="00C60249" w:rsidRDefault="00C60249" w:rsidP="00C60249">
      <w:pPr>
        <w:numPr>
          <w:ilvl w:val="0"/>
          <w:numId w:val="10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Chaises, y compris des chaises hautes – 30 unités ;</w:t>
      </w:r>
    </w:p>
    <w:p w:rsidR="00C60249" w:rsidRPr="00C60249" w:rsidRDefault="00C60249" w:rsidP="00C60249">
      <w:pPr>
        <w:numPr>
          <w:ilvl w:val="0"/>
          <w:numId w:val="10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Tables / bureaux de travail – 15 unités ;</w:t>
      </w:r>
    </w:p>
    <w:p w:rsidR="00C60249" w:rsidRPr="00C60249" w:rsidRDefault="00C60249" w:rsidP="00C60249">
      <w:pPr>
        <w:numPr>
          <w:ilvl w:val="0"/>
          <w:numId w:val="10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Transport aller-retour du bois et des pierres – 1 prestation ;</w:t>
      </w:r>
    </w:p>
    <w:p w:rsidR="00C60249" w:rsidRPr="00C60249" w:rsidRDefault="00C60249" w:rsidP="00C60249">
      <w:pPr>
        <w:numPr>
          <w:ilvl w:val="0"/>
          <w:numId w:val="10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Autres matériaux / besoins imprévus ;</w:t>
      </w:r>
    </w:p>
    <w:p w:rsidR="00C60249" w:rsidRPr="00C60249" w:rsidRDefault="00C60249" w:rsidP="00C60249">
      <w:pPr>
        <w:numPr>
          <w:ilvl w:val="0"/>
          <w:numId w:val="10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transpalettes classiques et 3 transpalettes hydrauliques ;</w:t>
      </w:r>
    </w:p>
    <w:p w:rsidR="00C60249" w:rsidRPr="00C60249" w:rsidRDefault="00C60249" w:rsidP="00C60249">
      <w:pPr>
        <w:numPr>
          <w:ilvl w:val="0"/>
          <w:numId w:val="10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conteneur sécurisé, si nécessaire ;</w:t>
      </w:r>
    </w:p>
    <w:p w:rsidR="00C60249" w:rsidRPr="00C60249" w:rsidRDefault="00C60249" w:rsidP="00C60249">
      <w:pPr>
        <w:numPr>
          <w:ilvl w:val="0"/>
          <w:numId w:val="10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Carnets, papier, stylos, fiches d’évaluation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boissons, en fonction du nombre de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doivent être robustes, en bon état extérieur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propres. Les chaises doivent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doivent être de haute résistance. Les ordinateurs doivent disposer d’une puissance suffisante pour assurer de manière fluide les tâches qui leur sont assignées. Les appareils et équipements doivent être de haute qualité et dater de 2025 au plus tôt, ou leur modèle devra être préalablement approuvé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accessoires doivent être préalablement approuvés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 technique opérationnelle</w:t>
      </w:r>
    </w:p>
    <w:p w:rsidR="00C60249" w:rsidRPr="00C60249" w:rsidRDefault="00C60249" w:rsidP="00C60249">
      <w:pPr>
        <w:numPr>
          <w:ilvl w:val="0"/>
          <w:numId w:val="107"/>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programme ;</w:t>
      </w:r>
    </w:p>
    <w:p w:rsidR="00C60249" w:rsidRPr="00C60249" w:rsidRDefault="00C60249" w:rsidP="00C60249">
      <w:pPr>
        <w:numPr>
          <w:ilvl w:val="0"/>
          <w:numId w:val="10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metteurs en scène principaux ;</w:t>
      </w:r>
    </w:p>
    <w:p w:rsidR="00C60249" w:rsidRPr="00C60249" w:rsidRDefault="00C60249" w:rsidP="00C60249">
      <w:pPr>
        <w:numPr>
          <w:ilvl w:val="0"/>
          <w:numId w:val="10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son, lumière et vidéo et 2 assistants ;</w:t>
      </w:r>
    </w:p>
    <w:p w:rsidR="00C60249" w:rsidRPr="00C60249" w:rsidRDefault="00C60249" w:rsidP="00C60249">
      <w:pPr>
        <w:numPr>
          <w:ilvl w:val="0"/>
          <w:numId w:val="10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commissaire d’exposition ;</w:t>
      </w:r>
    </w:p>
    <w:p w:rsidR="00C60249" w:rsidRPr="00C60249" w:rsidRDefault="00C60249" w:rsidP="00C60249">
      <w:pPr>
        <w:numPr>
          <w:ilvl w:val="0"/>
          <w:numId w:val="10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secrétariat composé de 3 personnes ;</w:t>
      </w:r>
    </w:p>
    <w:p w:rsidR="00C60249" w:rsidRPr="00C60249" w:rsidRDefault="00C60249" w:rsidP="00C60249">
      <w:pPr>
        <w:numPr>
          <w:ilvl w:val="0"/>
          <w:numId w:val="10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3 responsables de la communication ;</w:t>
      </w:r>
    </w:p>
    <w:p w:rsidR="00C60249" w:rsidRPr="00C60249" w:rsidRDefault="00C60249" w:rsidP="00C60249">
      <w:pPr>
        <w:numPr>
          <w:ilvl w:val="0"/>
          <w:numId w:val="10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scénographes ;</w:t>
      </w:r>
    </w:p>
    <w:p w:rsidR="00C60249" w:rsidRPr="00C60249" w:rsidRDefault="00C60249" w:rsidP="00C60249">
      <w:pPr>
        <w:numPr>
          <w:ilvl w:val="0"/>
          <w:numId w:val="10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graphiste ;</w:t>
      </w:r>
    </w:p>
    <w:p w:rsidR="00C60249" w:rsidRPr="00C60249" w:rsidRDefault="00C60249" w:rsidP="00C60249">
      <w:pPr>
        <w:numPr>
          <w:ilvl w:val="0"/>
          <w:numId w:val="10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catalogue ;</w:t>
      </w:r>
    </w:p>
    <w:p w:rsidR="00C60249" w:rsidRPr="00C60249" w:rsidRDefault="00C60249" w:rsidP="00C60249">
      <w:pPr>
        <w:numPr>
          <w:ilvl w:val="0"/>
          <w:numId w:val="10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photographe (pour les œuvres, les espaces d’exposition et la cérémonie d’ouverture) ;</w:t>
      </w:r>
    </w:p>
    <w:p w:rsidR="00C60249" w:rsidRPr="00C60249" w:rsidRDefault="00C60249" w:rsidP="00C60249">
      <w:pPr>
        <w:numPr>
          <w:ilvl w:val="0"/>
          <w:numId w:val="10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5 volontaires ;</w:t>
      </w:r>
    </w:p>
    <w:p w:rsidR="00C60249" w:rsidRPr="00C60249" w:rsidRDefault="00C60249" w:rsidP="00C60249">
      <w:pPr>
        <w:numPr>
          <w:ilvl w:val="0"/>
          <w:numId w:val="107"/>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3</w:t>
      </w:r>
      <w:proofErr w:type="gramEnd"/>
      <w:r w:rsidRPr="00C60249">
        <w:rPr>
          <w:rFonts w:ascii="Times New Roman" w:eastAsia="Times New Roman" w:hAnsi="Times New Roman" w:cs="Times New Roman"/>
          <w:b/>
          <w:bCs/>
          <w:color w:val="000000"/>
          <w:sz w:val="24"/>
          <w:szCs w:val="24"/>
        </w:rPr>
        <w:t xml:space="preserve"> camions avec chauffeurs.</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48"/>
          <w:szCs w:val="48"/>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Jonglerie avec ballon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répétitions et la finale se dérouleront du 25 au 29 juillet 2027 dans le parc du Théâtre national académique G. Sundukyan.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Location du parc du Théâtre national académique G. Sundukyan.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Pour la discipline de jonglerie avec ballon, il est nécessaire de construire temporairement une scène dans l’espace adjacent au Théâtre national académique G. Sundukyan, devant l’entrée principale du théâtre, d’une dimension de 24 × 16 m. La scène doit être équipée d’une couverture de protection et de tentes pour les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est nécessaire de prévoir une table et des chaises pour les membres du jury ainsi que des chaises pour le public.</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Afin d’assurer le déroulement du programme, </w:t>
      </w:r>
      <w:proofErr w:type="gramStart"/>
      <w:r w:rsidRPr="00C60249">
        <w:rPr>
          <w:rFonts w:ascii="Times New Roman" w:eastAsia="Times New Roman" w:hAnsi="Times New Roman" w:cs="Times New Roman"/>
          <w:b/>
          <w:bCs/>
          <w:color w:val="000000"/>
          <w:sz w:val="24"/>
          <w:szCs w:val="24"/>
        </w:rPr>
        <w:t>il</w:t>
      </w:r>
      <w:proofErr w:type="gramEnd"/>
      <w:r w:rsidRPr="00C60249">
        <w:rPr>
          <w:rFonts w:ascii="Times New Roman" w:eastAsia="Times New Roman" w:hAnsi="Times New Roman" w:cs="Times New Roman"/>
          <w:b/>
          <w:bCs/>
          <w:color w:val="000000"/>
          <w:sz w:val="24"/>
          <w:szCs w:val="24"/>
        </w:rPr>
        <w:t xml:space="preserve"> est également nécessaire de disposer d’un système sonore permettant d’assurer l’accompagnement musical des prestations des participants.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L’organisation de cette discipline nécessite également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DJ, une console DJ ainsi que les équipements associés.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Équipements, matériels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fournitures requis</w:t>
      </w:r>
    </w:p>
    <w:p w:rsidR="00C60249" w:rsidRPr="00C60249" w:rsidRDefault="00C60249" w:rsidP="00C60249">
      <w:pPr>
        <w:numPr>
          <w:ilvl w:val="0"/>
          <w:numId w:val="108"/>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Écran LED 4 × 5 m – 1 unité ;</w:t>
      </w:r>
    </w:p>
    <w:p w:rsidR="00C60249" w:rsidRPr="00C60249" w:rsidRDefault="00C60249" w:rsidP="00C60249">
      <w:pPr>
        <w:numPr>
          <w:ilvl w:val="0"/>
          <w:numId w:val="10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Ordinateurs portables – 2 unités ;</w:t>
      </w:r>
    </w:p>
    <w:p w:rsidR="00C60249" w:rsidRPr="00C60249" w:rsidRDefault="00C60249" w:rsidP="00C60249">
      <w:pPr>
        <w:numPr>
          <w:ilvl w:val="0"/>
          <w:numId w:val="10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Imprimante – 1 unité ;</w:t>
      </w:r>
    </w:p>
    <w:p w:rsidR="00C60249" w:rsidRPr="00C60249" w:rsidRDefault="00C60249" w:rsidP="00C60249">
      <w:pPr>
        <w:numPr>
          <w:ilvl w:val="0"/>
          <w:numId w:val="10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Vestiaires temporaires installés dans le foyer du Théâtre national académique G. Sundukyan, avec design de branding – 6 à 8 unités (chacun destiné à 4–6 personnes) ;</w:t>
      </w:r>
    </w:p>
    <w:p w:rsidR="00C60249" w:rsidRPr="00C60249" w:rsidRDefault="00C60249" w:rsidP="00C60249">
      <w:pPr>
        <w:numPr>
          <w:ilvl w:val="0"/>
          <w:numId w:val="10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enceintes à deux voies, modèle conforme aux règlements / cahiers des charges techniques des concours culturels des Jeux de la Francophonie approuvés par le CIJF ;</w:t>
      </w:r>
    </w:p>
    <w:p w:rsidR="00C60249" w:rsidRPr="00C60249" w:rsidRDefault="00C60249" w:rsidP="00C60249">
      <w:pPr>
        <w:numPr>
          <w:ilvl w:val="0"/>
          <w:numId w:val="10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11 subwoofers, modèle conforme aux règlements / cahiers des charges techniques des concours culturels des Jeux de la Francophonie approuvés par le CIJF ;</w:t>
      </w:r>
    </w:p>
    <w:p w:rsidR="00C60249" w:rsidRPr="00C60249" w:rsidRDefault="00C60249" w:rsidP="00C60249">
      <w:pPr>
        <w:numPr>
          <w:ilvl w:val="0"/>
          <w:numId w:val="108"/>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12 systèmes de diffusion sonore Line Array V25, modèle conforme aux règlements / cahiers des charges techniques des concours culturels des Jeux de la Francophonie approuvés par le CIJF ;</w:t>
      </w:r>
    </w:p>
    <w:p w:rsidR="00C60249" w:rsidRPr="00C60249" w:rsidRDefault="00C60249" w:rsidP="00C60249">
      <w:pPr>
        <w:numPr>
          <w:ilvl w:val="0"/>
          <w:numId w:val="108"/>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lastRenderedPageBreak/>
        <w:t>12</w:t>
      </w:r>
      <w:proofErr w:type="gramEnd"/>
      <w:r w:rsidRPr="00C60249">
        <w:rPr>
          <w:rFonts w:ascii="Times New Roman" w:eastAsia="Times New Roman" w:hAnsi="Times New Roman" w:cs="Times New Roman"/>
          <w:b/>
          <w:bCs/>
          <w:color w:val="000000"/>
          <w:sz w:val="24"/>
          <w:szCs w:val="24"/>
        </w:rPr>
        <w:t xml:space="preserve"> enceintes de monitoring de scène, modèle conforme aux règlements / cahiers des charges techniques des concours culturels des Jeux de la Francophonie approuvés par le CIJF.</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Enceintes suspendues</w:t>
      </w:r>
    </w:p>
    <w:p w:rsidR="00C60249" w:rsidRPr="00C60249" w:rsidRDefault="00C60249" w:rsidP="00C60249">
      <w:pPr>
        <w:numPr>
          <w:ilvl w:val="0"/>
          <w:numId w:val="109"/>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cadres principaux de suspension / stacking, modèle conforme aux règlements / cahiers des charges techniques des concours culturels des Jeux de la Francophonie approuvés par le CIJF ;</w:t>
      </w:r>
    </w:p>
    <w:p w:rsidR="00C60249" w:rsidRPr="00C60249" w:rsidRDefault="00C60249" w:rsidP="00C60249">
      <w:pPr>
        <w:numPr>
          <w:ilvl w:val="0"/>
          <w:numId w:val="109"/>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2</w:t>
      </w:r>
      <w:proofErr w:type="gramEnd"/>
      <w:r w:rsidRPr="00C60249">
        <w:rPr>
          <w:rFonts w:ascii="Times New Roman" w:eastAsia="Times New Roman" w:hAnsi="Times New Roman" w:cs="Times New Roman"/>
          <w:b/>
          <w:bCs/>
          <w:color w:val="000000"/>
          <w:sz w:val="24"/>
          <w:szCs w:val="24"/>
        </w:rPr>
        <w:t xml:space="preserve"> Extension Bars (barres d’extension) destinées aux cadres principaux de suspension / stacking, modèle conforme aux règlements / cahiers des charges techniques des concours culturels des Jeux de la Francophonie approuvés par le CIJF.</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Amplificateurs</w:t>
      </w:r>
    </w:p>
    <w:p w:rsidR="00C60249" w:rsidRPr="00C60249" w:rsidRDefault="00C60249" w:rsidP="00C60249">
      <w:pPr>
        <w:numPr>
          <w:ilvl w:val="0"/>
          <w:numId w:val="110"/>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14 amplificateurs universels + DSP, modèle conforme aux règlements / cahiers des charges techniques des concours culturels des Jeux de la Francophonie approuvés par le CIJF ;</w:t>
      </w:r>
    </w:p>
    <w:p w:rsidR="00C60249" w:rsidRPr="00C60249" w:rsidRDefault="00C60249" w:rsidP="00C60249">
      <w:pPr>
        <w:numPr>
          <w:ilvl w:val="0"/>
          <w:numId w:val="110"/>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4</w:t>
      </w:r>
      <w:proofErr w:type="gramEnd"/>
      <w:r w:rsidRPr="00C60249">
        <w:rPr>
          <w:rFonts w:ascii="Times New Roman" w:eastAsia="Times New Roman" w:hAnsi="Times New Roman" w:cs="Times New Roman"/>
          <w:b/>
          <w:bCs/>
          <w:color w:val="000000"/>
          <w:sz w:val="24"/>
          <w:szCs w:val="24"/>
        </w:rPr>
        <w:t xml:space="preserve"> amplificateurs + contrôleurs de haut-parleurs spécifiques aux systèmes NEXO, modèle conforme aux règlements / cahiers des charges techniques des concours culturels des Jeux de la Francophonie approuvés par le CIJF.</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Consoles audio</w:t>
      </w:r>
    </w:p>
    <w:p w:rsidR="00C60249" w:rsidRPr="00C60249" w:rsidRDefault="00C60249" w:rsidP="00C60249">
      <w:pPr>
        <w:numPr>
          <w:ilvl w:val="0"/>
          <w:numId w:val="111"/>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consoles de mixage numériques (72 entrées) ;</w:t>
      </w:r>
    </w:p>
    <w:p w:rsidR="00C60249" w:rsidRPr="00C60249" w:rsidRDefault="00C60249" w:rsidP="00C60249">
      <w:pPr>
        <w:numPr>
          <w:ilvl w:val="0"/>
          <w:numId w:val="1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Stage Box : 16 entrées / 8 sorties ;</w:t>
      </w:r>
    </w:p>
    <w:p w:rsidR="00C60249" w:rsidRPr="00C60249" w:rsidRDefault="00C60249" w:rsidP="00C60249">
      <w:pPr>
        <w:numPr>
          <w:ilvl w:val="0"/>
          <w:numId w:val="1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Stage Box : 32 entrées / 16 sorties ;</w:t>
      </w:r>
    </w:p>
    <w:p w:rsidR="00C60249" w:rsidRPr="00C60249" w:rsidRDefault="00C60249" w:rsidP="00C60249">
      <w:pPr>
        <w:numPr>
          <w:ilvl w:val="0"/>
          <w:numId w:val="1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câble CAT7 (70 m) ;</w:t>
      </w:r>
    </w:p>
    <w:p w:rsidR="00C60249" w:rsidRPr="00C60249" w:rsidRDefault="00C60249" w:rsidP="00C60249">
      <w:pPr>
        <w:numPr>
          <w:ilvl w:val="0"/>
          <w:numId w:val="1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Microphones sans fil ;</w:t>
      </w:r>
    </w:p>
    <w:p w:rsidR="00C60249" w:rsidRPr="00C60249" w:rsidRDefault="00C60249" w:rsidP="00C60249">
      <w:pPr>
        <w:numPr>
          <w:ilvl w:val="0"/>
          <w:numId w:val="1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systèmes de microphones sans fil, modèle conforme aux règlements / cahiers des charges techniques des concours culturels des Jeux de la Francophonie approuvés par le CIJF ;</w:t>
      </w:r>
    </w:p>
    <w:p w:rsidR="00C60249" w:rsidRPr="00C60249" w:rsidRDefault="00C60249" w:rsidP="00C60249">
      <w:pPr>
        <w:numPr>
          <w:ilvl w:val="0"/>
          <w:numId w:val="1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récepteurs, modèle conforme aux règlements / cahiers des charges techniques des concours culturels des Jeux de la Francophonie approuvés par le CIJF ;</w:t>
      </w:r>
    </w:p>
    <w:p w:rsidR="00C60249" w:rsidRPr="00C60249" w:rsidRDefault="00C60249" w:rsidP="00C60249">
      <w:pPr>
        <w:numPr>
          <w:ilvl w:val="0"/>
          <w:numId w:val="1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systèmes vocaux numériques sans fil, modèle conforme aux règlements / cahiers des charges techniques des concours culturels des Jeux de la Francophonie approuvés par le CIJF ;</w:t>
      </w:r>
    </w:p>
    <w:p w:rsidR="00C60249" w:rsidRPr="00C60249" w:rsidRDefault="00C60249" w:rsidP="00C60249">
      <w:pPr>
        <w:numPr>
          <w:ilvl w:val="0"/>
          <w:numId w:val="1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Équipements DJ ;</w:t>
      </w:r>
    </w:p>
    <w:p w:rsidR="00C60249" w:rsidRPr="00C60249" w:rsidRDefault="00C60249" w:rsidP="00C60249">
      <w:pPr>
        <w:numPr>
          <w:ilvl w:val="0"/>
          <w:numId w:val="11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lecteurs CD DJ avec port USB ;</w:t>
      </w:r>
    </w:p>
    <w:p w:rsidR="00C60249" w:rsidRPr="00C60249" w:rsidRDefault="00C60249" w:rsidP="00C60249">
      <w:pPr>
        <w:numPr>
          <w:ilvl w:val="0"/>
          <w:numId w:val="111"/>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1</w:t>
      </w:r>
      <w:proofErr w:type="gramEnd"/>
      <w:r w:rsidRPr="00C60249">
        <w:rPr>
          <w:rFonts w:ascii="Times New Roman" w:eastAsia="Times New Roman" w:hAnsi="Times New Roman" w:cs="Times New Roman"/>
          <w:b/>
          <w:bCs/>
          <w:color w:val="000000"/>
          <w:sz w:val="24"/>
          <w:szCs w:val="24"/>
        </w:rPr>
        <w:t xml:space="preserve"> console de mixage DJ.</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Système d’éclairage</w:t>
      </w:r>
    </w:p>
    <w:p w:rsidR="00C60249" w:rsidRPr="00C60249" w:rsidRDefault="00C60249" w:rsidP="00C60249">
      <w:pPr>
        <w:numPr>
          <w:ilvl w:val="0"/>
          <w:numId w:val="112"/>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Projecteurs LED et projecteurs mobiles ;</w:t>
      </w:r>
    </w:p>
    <w:p w:rsidR="00C60249" w:rsidRPr="00C60249" w:rsidRDefault="00C60249" w:rsidP="00C60249">
      <w:pPr>
        <w:numPr>
          <w:ilvl w:val="0"/>
          <w:numId w:val="11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12 projecteurs mobiles couleur Eye LED RGBW ;</w:t>
      </w:r>
    </w:p>
    <w:p w:rsidR="00C60249" w:rsidRPr="00C60249" w:rsidRDefault="00C60249" w:rsidP="00C60249">
      <w:pPr>
        <w:numPr>
          <w:ilvl w:val="0"/>
          <w:numId w:val="11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16 projecteurs mobiles Spot/Beam/Wash 470 W, modèle conforme aux règlements / cahiers des charges techniques des concours culturels des Jeux de la Francophonie approuvés par le CIJF ;</w:t>
      </w:r>
    </w:p>
    <w:p w:rsidR="00C60249" w:rsidRPr="00C60249" w:rsidRDefault="00C60249" w:rsidP="00C60249">
      <w:pPr>
        <w:numPr>
          <w:ilvl w:val="0"/>
          <w:numId w:val="11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30 projecteurs couleur statiques RGBW LED PAR ;</w:t>
      </w:r>
    </w:p>
    <w:p w:rsidR="00C60249" w:rsidRPr="00C60249" w:rsidRDefault="00C60249" w:rsidP="00C60249">
      <w:pPr>
        <w:numPr>
          <w:ilvl w:val="0"/>
          <w:numId w:val="112"/>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8</w:t>
      </w:r>
      <w:proofErr w:type="gramEnd"/>
      <w:r w:rsidRPr="00C60249">
        <w:rPr>
          <w:rFonts w:ascii="Times New Roman" w:eastAsia="Times New Roman" w:hAnsi="Times New Roman" w:cs="Times New Roman"/>
          <w:b/>
          <w:bCs/>
          <w:color w:val="000000"/>
          <w:sz w:val="24"/>
          <w:szCs w:val="24"/>
        </w:rPr>
        <w:t xml:space="preserve"> projecteurs à effets Blinder 4 lampes.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Effets spéciaux</w:t>
      </w:r>
    </w:p>
    <w:p w:rsidR="00C60249" w:rsidRPr="00C60249" w:rsidRDefault="00C60249" w:rsidP="00C60249">
      <w:pPr>
        <w:numPr>
          <w:ilvl w:val="0"/>
          <w:numId w:val="113"/>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12 barres lumineuses T10 DMX ;</w:t>
      </w:r>
    </w:p>
    <w:p w:rsidR="00C60249" w:rsidRPr="00C60249" w:rsidRDefault="00C60249" w:rsidP="00C60249">
      <w:pPr>
        <w:numPr>
          <w:ilvl w:val="0"/>
          <w:numId w:val="11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projecteurs de poursuite HMI 2500 W ;</w:t>
      </w:r>
    </w:p>
    <w:p w:rsidR="00C60249" w:rsidRPr="00C60249" w:rsidRDefault="00C60249" w:rsidP="00C60249">
      <w:pPr>
        <w:numPr>
          <w:ilvl w:val="0"/>
          <w:numId w:val="11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10 projecteurs profilés / ellipsoïdaux Découpe 2500 W ;</w:t>
      </w:r>
    </w:p>
    <w:p w:rsidR="00C60249" w:rsidRPr="00C60249" w:rsidRDefault="00C60249" w:rsidP="00C60249">
      <w:pPr>
        <w:numPr>
          <w:ilvl w:val="0"/>
          <w:numId w:val="11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12 projecteurs PC 2000 W ;</w:t>
      </w:r>
    </w:p>
    <w:p w:rsidR="00C60249" w:rsidRPr="00C60249" w:rsidRDefault="00C60249" w:rsidP="00C60249">
      <w:pPr>
        <w:numPr>
          <w:ilvl w:val="0"/>
          <w:numId w:val="11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Effets de fumée ;</w:t>
      </w:r>
    </w:p>
    <w:p w:rsidR="00C60249" w:rsidRPr="00C60249" w:rsidRDefault="00C60249" w:rsidP="00C60249">
      <w:pPr>
        <w:numPr>
          <w:ilvl w:val="0"/>
          <w:numId w:val="11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générateur de brouillard ;</w:t>
      </w:r>
    </w:p>
    <w:p w:rsidR="00C60249" w:rsidRPr="00C60249" w:rsidRDefault="00C60249" w:rsidP="00C60249">
      <w:pPr>
        <w:numPr>
          <w:ilvl w:val="0"/>
          <w:numId w:val="113"/>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1</w:t>
      </w:r>
      <w:proofErr w:type="gramEnd"/>
      <w:r w:rsidRPr="00C60249">
        <w:rPr>
          <w:rFonts w:ascii="Times New Roman" w:eastAsia="Times New Roman" w:hAnsi="Times New Roman" w:cs="Times New Roman"/>
          <w:b/>
          <w:bCs/>
          <w:color w:val="000000"/>
          <w:sz w:val="24"/>
          <w:szCs w:val="24"/>
        </w:rPr>
        <w:t xml:space="preserve"> ventilateur.</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Système de contrôle lumière</w:t>
      </w:r>
    </w:p>
    <w:p w:rsidR="00C60249" w:rsidRPr="00C60249" w:rsidRDefault="00C60249" w:rsidP="00C60249">
      <w:pPr>
        <w:numPr>
          <w:ilvl w:val="0"/>
          <w:numId w:val="114"/>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consoles numériques d’éclairage (72 canaux) ;</w:t>
      </w:r>
    </w:p>
    <w:p w:rsidR="00C60249" w:rsidRPr="00C60249" w:rsidRDefault="00C60249" w:rsidP="00C60249">
      <w:pPr>
        <w:numPr>
          <w:ilvl w:val="0"/>
          <w:numId w:val="114"/>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câbles DMX ;</w:t>
      </w:r>
    </w:p>
    <w:p w:rsidR="00C60249" w:rsidRPr="00C60249" w:rsidRDefault="00C60249" w:rsidP="00C60249">
      <w:pPr>
        <w:numPr>
          <w:ilvl w:val="0"/>
          <w:numId w:val="114"/>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répartiteurs</w:t>
      </w:r>
      <w:proofErr w:type="gramEnd"/>
      <w:r w:rsidRPr="00C60249">
        <w:rPr>
          <w:rFonts w:ascii="Times New Roman" w:eastAsia="Times New Roman" w:hAnsi="Times New Roman" w:cs="Times New Roman"/>
          <w:b/>
          <w:bCs/>
          <w:color w:val="000000"/>
          <w:sz w:val="24"/>
          <w:szCs w:val="24"/>
        </w:rPr>
        <w:t xml:space="preserve"> DMX (Splitter).</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Alimentation électrique</w:t>
      </w:r>
    </w:p>
    <w:p w:rsidR="00C60249" w:rsidRPr="00C60249" w:rsidRDefault="00C60249" w:rsidP="00C60249">
      <w:pPr>
        <w:numPr>
          <w:ilvl w:val="0"/>
          <w:numId w:val="115"/>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Armoires de distribution électrique ;</w:t>
      </w:r>
    </w:p>
    <w:p w:rsidR="00C60249" w:rsidRPr="00C60249" w:rsidRDefault="00C60249" w:rsidP="00C60249">
      <w:pPr>
        <w:numPr>
          <w:ilvl w:val="0"/>
          <w:numId w:val="11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câbles de puissance 32 A, 63 A et 125 A ;</w:t>
      </w:r>
    </w:p>
    <w:p w:rsidR="00C60249" w:rsidRPr="00C60249" w:rsidRDefault="00C60249" w:rsidP="00C60249">
      <w:pPr>
        <w:numPr>
          <w:ilvl w:val="0"/>
          <w:numId w:val="115"/>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rallonges</w:t>
      </w:r>
      <w:proofErr w:type="gramEnd"/>
      <w:r w:rsidRPr="00C60249">
        <w:rPr>
          <w:rFonts w:ascii="Times New Roman" w:eastAsia="Times New Roman" w:hAnsi="Times New Roman" w:cs="Times New Roman"/>
          <w:b/>
          <w:bCs/>
          <w:color w:val="000000"/>
          <w:sz w:val="24"/>
          <w:szCs w:val="24"/>
        </w:rPr>
        <w:t xml:space="preserve"> de différentes longueurs.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Structures de scène</w:t>
      </w:r>
    </w:p>
    <w:p w:rsidR="00C60249" w:rsidRPr="00C60249" w:rsidRDefault="00C60249" w:rsidP="00C60249">
      <w:pPr>
        <w:numPr>
          <w:ilvl w:val="0"/>
          <w:numId w:val="116"/>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Estrades ;</w:t>
      </w:r>
    </w:p>
    <w:p w:rsidR="00C60249" w:rsidRPr="00C60249" w:rsidRDefault="00C60249" w:rsidP="00C60249">
      <w:pPr>
        <w:numPr>
          <w:ilvl w:val="0"/>
          <w:numId w:val="11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15 plateformes de scène (200 × 100 cm) ;</w:t>
      </w:r>
    </w:p>
    <w:p w:rsidR="00C60249" w:rsidRPr="00C60249" w:rsidRDefault="00C60249" w:rsidP="00C60249">
      <w:pPr>
        <w:numPr>
          <w:ilvl w:val="0"/>
          <w:numId w:val="116"/>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4</w:t>
      </w:r>
      <w:proofErr w:type="gramEnd"/>
      <w:r w:rsidRPr="00C60249">
        <w:rPr>
          <w:rFonts w:ascii="Times New Roman" w:eastAsia="Times New Roman" w:hAnsi="Times New Roman" w:cs="Times New Roman"/>
          <w:b/>
          <w:bCs/>
          <w:color w:val="000000"/>
          <w:sz w:val="24"/>
          <w:szCs w:val="24"/>
        </w:rPr>
        <w:t xml:space="preserve"> chariots de transport.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Système de levage</w:t>
      </w:r>
    </w:p>
    <w:p w:rsidR="00C60249" w:rsidRPr="00C60249" w:rsidRDefault="00C60249" w:rsidP="00C60249">
      <w:pPr>
        <w:numPr>
          <w:ilvl w:val="0"/>
          <w:numId w:val="117"/>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16 moteurs de levage (1 000 kg) ;</w:t>
      </w:r>
    </w:p>
    <w:p w:rsidR="00C60249" w:rsidRPr="00C60249" w:rsidRDefault="00C60249" w:rsidP="00C60249">
      <w:pPr>
        <w:numPr>
          <w:ilvl w:val="0"/>
          <w:numId w:val="117"/>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structures modulaires en aluminium et noires ;</w:t>
      </w:r>
    </w:p>
    <w:p w:rsidR="00C60249" w:rsidRPr="00C60249" w:rsidRDefault="00C60249" w:rsidP="00C60249">
      <w:pPr>
        <w:numPr>
          <w:ilvl w:val="0"/>
          <w:numId w:val="117"/>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tour</w:t>
      </w:r>
      <w:proofErr w:type="gramEnd"/>
      <w:r w:rsidRPr="00C60249">
        <w:rPr>
          <w:rFonts w:ascii="Times New Roman" w:eastAsia="Times New Roman" w:hAnsi="Times New Roman" w:cs="Times New Roman"/>
          <w:b/>
          <w:bCs/>
          <w:color w:val="000000"/>
          <w:sz w:val="24"/>
          <w:szCs w:val="24"/>
        </w:rPr>
        <w:t xml:space="preserve"> de construction (6 m).</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Consommables</w:t>
      </w:r>
    </w:p>
    <w:p w:rsidR="00C60249" w:rsidRPr="00C60249" w:rsidRDefault="00C60249" w:rsidP="00C60249">
      <w:pPr>
        <w:numPr>
          <w:ilvl w:val="0"/>
          <w:numId w:val="118"/>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Rubans Gaffer de différentes couleurs ;</w:t>
      </w:r>
    </w:p>
    <w:p w:rsidR="00C60249" w:rsidRPr="00C60249" w:rsidRDefault="00C60249" w:rsidP="00C60249">
      <w:pPr>
        <w:numPr>
          <w:ilvl w:val="0"/>
          <w:numId w:val="118"/>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accessoires</w:t>
      </w:r>
      <w:proofErr w:type="gramEnd"/>
      <w:r w:rsidRPr="00C60249">
        <w:rPr>
          <w:rFonts w:ascii="Times New Roman" w:eastAsia="Times New Roman" w:hAnsi="Times New Roman" w:cs="Times New Roman"/>
          <w:b/>
          <w:bCs/>
          <w:color w:val="000000"/>
          <w:sz w:val="24"/>
          <w:szCs w:val="24"/>
        </w:rPr>
        <w:t xml:space="preserve"> de montage.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doivent être robustes, en bon état extérieur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propres. Les chaises doivent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doivent être de haute résistance. Les ordinateurs doivent disposer d’une puissance suffisante pour assurer de manière fluide les tâches qui leur sont assignées. Les appareils et équipements doivent être de haute qualité et dater de 2025 au plus tôt, ou leur modèle devra être préalablement approuvé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accessoires doivent être préalablement approuvés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 technique opérationnelle</w:t>
      </w:r>
    </w:p>
    <w:p w:rsidR="00C60249" w:rsidRPr="00C60249" w:rsidRDefault="00C60249" w:rsidP="00C60249">
      <w:pPr>
        <w:numPr>
          <w:ilvl w:val="0"/>
          <w:numId w:val="119"/>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DJ professionnel pour les battles de breakdance + 1 console DJ, à définir en concertation avec le DJ engagé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des concours des arts visuels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1 secrétariat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chargée de l’accueil du public et de l’organisation des activités complémentaires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responsables de la communication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catalogue (collecte des contacts et des données)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photographe pour le catalogue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de l’atelier de jonglerie / freestyle football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maîtrisant le français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son et lumière et 2 assistants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électriciens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manutentionnaires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8 menuisiers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équipes de nettoyage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volontaires ;</w:t>
      </w:r>
    </w:p>
    <w:p w:rsidR="00C60249" w:rsidRPr="00C60249" w:rsidRDefault="00C60249" w:rsidP="00C60249">
      <w:pPr>
        <w:numPr>
          <w:ilvl w:val="0"/>
          <w:numId w:val="119"/>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3</w:t>
      </w:r>
      <w:proofErr w:type="gramEnd"/>
      <w:r w:rsidRPr="00C60249">
        <w:rPr>
          <w:rFonts w:ascii="Times New Roman" w:eastAsia="Times New Roman" w:hAnsi="Times New Roman" w:cs="Times New Roman"/>
          <w:b/>
          <w:bCs/>
          <w:color w:val="000000"/>
          <w:sz w:val="24"/>
          <w:szCs w:val="24"/>
        </w:rPr>
        <w:t xml:space="preserve"> camions avec chauffeurs.</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Création numérique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répétitions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la finale se dérouleront du 24 au 28 juillet 2027 au centre TUMO des technologies créatives.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 Prestataire </w:t>
      </w:r>
      <w:proofErr w:type="gramStart"/>
      <w:r w:rsidRPr="00C60249">
        <w:rPr>
          <w:rFonts w:ascii="Times New Roman" w:eastAsia="Times New Roman" w:hAnsi="Times New Roman" w:cs="Times New Roman"/>
          <w:b/>
          <w:bCs/>
          <w:color w:val="000000"/>
          <w:sz w:val="24"/>
          <w:szCs w:val="24"/>
        </w:rPr>
        <w:t>doit assurer la location du</w:t>
      </w:r>
      <w:proofErr w:type="gramEnd"/>
      <w:r w:rsidRPr="00C60249">
        <w:rPr>
          <w:rFonts w:ascii="Times New Roman" w:eastAsia="Times New Roman" w:hAnsi="Times New Roman" w:cs="Times New Roman"/>
          <w:b/>
          <w:bCs/>
          <w:color w:val="000000"/>
          <w:sz w:val="24"/>
          <w:szCs w:val="24"/>
        </w:rPr>
        <w:t xml:space="preserve"> centre TUMO des technologies créatives.</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Exigences techniques du concours de création numérique</w:t>
      </w:r>
    </w:p>
    <w:p w:rsidR="00C60249" w:rsidRPr="00C60249" w:rsidRDefault="00C60249" w:rsidP="00C60249">
      <w:pPr>
        <w:numPr>
          <w:ilvl w:val="0"/>
          <w:numId w:val="120"/>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Salle suffisamment sombre et dépourvue de mobilier, permettant aux participants d’installer leurs œuvres ;</w:t>
      </w:r>
    </w:p>
    <w:p w:rsidR="00C60249" w:rsidRPr="00C60249" w:rsidRDefault="00C60249" w:rsidP="00C60249">
      <w:pPr>
        <w:numPr>
          <w:ilvl w:val="0"/>
          <w:numId w:val="1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Salle permettant aux participants de s’installer et de travailler en vue de la préparation de la deuxième phase ;</w:t>
      </w:r>
    </w:p>
    <w:p w:rsidR="00C60249" w:rsidRPr="00C60249" w:rsidRDefault="00C60249" w:rsidP="00C60249">
      <w:pPr>
        <w:numPr>
          <w:ilvl w:val="0"/>
          <w:numId w:val="1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Mise à disposition d’un vidéoprojecteur ainsi que d’une régie équipée de matériel vidéo (HDMI) et audio (jack) ;</w:t>
      </w:r>
    </w:p>
    <w:p w:rsidR="00C60249" w:rsidRPr="00C60249" w:rsidRDefault="00C60249" w:rsidP="00C60249">
      <w:pPr>
        <w:numPr>
          <w:ilvl w:val="0"/>
          <w:numId w:val="1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Parc d’ordinateurs fixes, vidéoprojecteur et système sonore pour la phase concernée ;</w:t>
      </w:r>
    </w:p>
    <w:p w:rsidR="00C60249" w:rsidRPr="00C60249" w:rsidRDefault="00C60249" w:rsidP="00C60249">
      <w:pPr>
        <w:numPr>
          <w:ilvl w:val="0"/>
          <w:numId w:val="1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Socles pour la première phase ;</w:t>
      </w:r>
    </w:p>
    <w:p w:rsidR="00C60249" w:rsidRPr="00C60249" w:rsidRDefault="00C60249" w:rsidP="00C60249">
      <w:pPr>
        <w:numPr>
          <w:ilvl w:val="0"/>
          <w:numId w:val="1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Adaptateurs USB-C → HDMI ;</w:t>
      </w:r>
    </w:p>
    <w:p w:rsidR="00C60249" w:rsidRPr="00C60249" w:rsidRDefault="00C60249" w:rsidP="00C60249">
      <w:pPr>
        <w:numPr>
          <w:ilvl w:val="0"/>
          <w:numId w:val="1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Adaptateurs USB-C → RJ45 ;</w:t>
      </w:r>
    </w:p>
    <w:p w:rsidR="00C60249" w:rsidRPr="00C60249" w:rsidRDefault="00C60249" w:rsidP="00C60249">
      <w:pPr>
        <w:numPr>
          <w:ilvl w:val="0"/>
          <w:numId w:val="1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Adaptateurs Jack → Mini Jack ;</w:t>
      </w:r>
    </w:p>
    <w:p w:rsidR="00C60249" w:rsidRPr="00C60249" w:rsidRDefault="00C60249" w:rsidP="00C60249">
      <w:pPr>
        <w:numPr>
          <w:ilvl w:val="0"/>
          <w:numId w:val="1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Deux tables de travail hautes pour la scène ;</w:t>
      </w:r>
    </w:p>
    <w:p w:rsidR="00C60249" w:rsidRPr="00C60249" w:rsidRDefault="00C60249" w:rsidP="00C60249">
      <w:pPr>
        <w:numPr>
          <w:ilvl w:val="0"/>
          <w:numId w:val="120"/>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Système d’intercommunication entre la scène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la régie.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7"/>
          <w:szCs w:val="27"/>
        </w:rPr>
        <w:t>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équipements doivent être robustes, en bon état extérieur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propres. Les chaises doivent être adaptées aux personnes de taille moyenne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grande. Les accessoires doivent être de haute résistance. Les ordinateurs doivent disposer d’une puissance suffisante pour assurer de manière fluide les tâches qui leur sont assignées. Les appareils et équipements doivent </w:t>
      </w:r>
      <w:r w:rsidRPr="00C60249">
        <w:rPr>
          <w:rFonts w:ascii="Times New Roman" w:eastAsia="Times New Roman" w:hAnsi="Times New Roman" w:cs="Times New Roman"/>
          <w:b/>
          <w:bCs/>
          <w:color w:val="000000"/>
          <w:sz w:val="24"/>
          <w:szCs w:val="24"/>
        </w:rPr>
        <w:lastRenderedPageBreak/>
        <w:t>être de haute qualité et dater de 2025 au plus tôt, ou leur modèle devra être préalablement approuvé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Les échantillons de tous les appareils, équipements, mobiliers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accessoires doivent être préalablement approuvés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Équipe technique opérationnelle</w:t>
      </w:r>
    </w:p>
    <w:p w:rsidR="00C60249" w:rsidRPr="00C60249" w:rsidRDefault="00C60249" w:rsidP="00C60249">
      <w:pPr>
        <w:numPr>
          <w:ilvl w:val="0"/>
          <w:numId w:val="121"/>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concours de création numérique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secrétariat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équipe chargée de l’accueil du public et de l’organisation des activités complémentaires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3 responsables de la communication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responsable du catalogue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photographe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général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de scène (stage manager)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régisseur vidéo et son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scénographe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animateur pour la finale, maîtrisant le français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2 équipes de nettoyage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1 service de sécurité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6 volontaires ;</w:t>
      </w:r>
    </w:p>
    <w:p w:rsidR="00C60249" w:rsidRPr="00C60249" w:rsidRDefault="00C60249" w:rsidP="00C60249">
      <w:pPr>
        <w:numPr>
          <w:ilvl w:val="0"/>
          <w:numId w:val="121"/>
        </w:numPr>
        <w:spacing w:after="0" w:line="240" w:lineRule="auto"/>
        <w:jc w:val="both"/>
        <w:textAlignment w:val="baseline"/>
        <w:rPr>
          <w:rFonts w:ascii="GHEA Grapalat" w:eastAsia="Times New Roman" w:hAnsi="GHEA Grapalat" w:cs="Times New Roman"/>
          <w:b/>
          <w:bCs/>
          <w:color w:val="000000"/>
          <w:sz w:val="20"/>
          <w:szCs w:val="20"/>
        </w:rPr>
      </w:pPr>
      <w:proofErr w:type="gramStart"/>
      <w:r w:rsidRPr="00C60249">
        <w:rPr>
          <w:rFonts w:ascii="Times New Roman" w:eastAsia="Times New Roman" w:hAnsi="Times New Roman" w:cs="Times New Roman"/>
          <w:b/>
          <w:bCs/>
          <w:color w:val="000000"/>
          <w:sz w:val="24"/>
          <w:szCs w:val="24"/>
        </w:rPr>
        <w:t>3</w:t>
      </w:r>
      <w:proofErr w:type="gramEnd"/>
      <w:r w:rsidRPr="00C60249">
        <w:rPr>
          <w:rFonts w:ascii="Times New Roman" w:eastAsia="Times New Roman" w:hAnsi="Times New Roman" w:cs="Times New Roman"/>
          <w:b/>
          <w:bCs/>
          <w:color w:val="000000"/>
          <w:sz w:val="24"/>
          <w:szCs w:val="24"/>
        </w:rPr>
        <w:t xml:space="preserve"> camions avec chauffeurs.</w:t>
      </w:r>
    </w:p>
    <w:p w:rsidR="00C60249" w:rsidRPr="00C60249" w:rsidRDefault="00C60249" w:rsidP="00C60249">
      <w:pPr>
        <w:spacing w:after="0"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Autres services nécessaires à la mise en œuvre</w:t>
      </w:r>
    </w:p>
    <w:p w:rsidR="00C60249" w:rsidRPr="00C60249" w:rsidRDefault="00C60249" w:rsidP="00C60249">
      <w:pPr>
        <w:numPr>
          <w:ilvl w:val="0"/>
          <w:numId w:val="122"/>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Installation et entretien des sanitaires sur les sites de compétition, si nécessaire ;</w:t>
      </w:r>
    </w:p>
    <w:p w:rsidR="00C60249" w:rsidRPr="00C60249" w:rsidRDefault="00C60249" w:rsidP="00C60249">
      <w:pPr>
        <w:numPr>
          <w:ilvl w:val="0"/>
          <w:numId w:val="12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Assurer la propreté et les conditions sanitaires et hygiéniques sur les sites de compétition ;</w:t>
      </w:r>
    </w:p>
    <w:p w:rsidR="00C60249" w:rsidRPr="00C60249" w:rsidRDefault="00C60249" w:rsidP="00C60249">
      <w:pPr>
        <w:numPr>
          <w:ilvl w:val="0"/>
          <w:numId w:val="12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Nettoyage des espaces après la fin des compétitions ;</w:t>
      </w:r>
    </w:p>
    <w:p w:rsidR="00C60249" w:rsidRPr="00C60249" w:rsidRDefault="00C60249" w:rsidP="00C60249">
      <w:pPr>
        <w:numPr>
          <w:ilvl w:val="0"/>
          <w:numId w:val="12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Organisation des opérations de montage et de démontage, y compris la mise à disposition de la main-d’œuvre et du transport nécessaires ;</w:t>
      </w:r>
    </w:p>
    <w:p w:rsidR="00C60249" w:rsidRPr="00C60249" w:rsidRDefault="00C60249" w:rsidP="00C60249">
      <w:pPr>
        <w:numPr>
          <w:ilvl w:val="0"/>
          <w:numId w:val="12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Mise à disposition de volontaires. Présentation préalable des candidats sélectionnés, maîtrisant obligatoirement le français ;</w:t>
      </w:r>
    </w:p>
    <w:p w:rsidR="00C60249" w:rsidRPr="00C60249" w:rsidRDefault="00C60249" w:rsidP="00C60249">
      <w:pPr>
        <w:numPr>
          <w:ilvl w:val="0"/>
          <w:numId w:val="122"/>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Organisation de la circulation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du stationnement sans entrave des véhicules sur les sites de compétition.</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8"/>
          <w:szCs w:val="28"/>
        </w:rPr>
        <w:t>*Remarque</w:t>
      </w:r>
    </w:p>
    <w:p w:rsidR="00C60249" w:rsidRPr="00C60249" w:rsidRDefault="00C60249" w:rsidP="00C60249">
      <w:pPr>
        <w:numPr>
          <w:ilvl w:val="0"/>
          <w:numId w:val="123"/>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Dès le début de l’exécution du contrat, le Prestataire doit présenter un « Plan directeur de gestion du programme » (Programme Management Plan), comprenant l’ensemble des plans directeurs sectoriels ainsi que les responsables de chaque domaine (transport, hébergement, restauration, sécurité, services médicaux, médias, sport, culture, etc.), ainsi qu’un plan de gestion des situations d’urgence et de continuité d’activité (contingency plan).</w:t>
      </w:r>
    </w:p>
    <w:p w:rsidR="00C60249" w:rsidRPr="00C60249" w:rsidRDefault="00C60249" w:rsidP="00C60249">
      <w:pPr>
        <w:numPr>
          <w:ilvl w:val="0"/>
          <w:numId w:val="12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lastRenderedPageBreak/>
        <w:t>L’ensemble des services prévus dans le cadre de l’événement doit être préalablement soumis à l’approbation du Commanditaire.</w:t>
      </w:r>
    </w:p>
    <w:p w:rsidR="00C60249" w:rsidRPr="00C60249" w:rsidRDefault="00C60249" w:rsidP="00C60249">
      <w:pPr>
        <w:numPr>
          <w:ilvl w:val="0"/>
          <w:numId w:val="12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Certains services peuvent faire l’objet de modifications dans des délais raisonnables, sous </w:t>
      </w:r>
      <w:proofErr w:type="gramStart"/>
      <w:r w:rsidRPr="00C60249">
        <w:rPr>
          <w:rFonts w:ascii="Times New Roman" w:eastAsia="Times New Roman" w:hAnsi="Times New Roman" w:cs="Times New Roman"/>
          <w:b/>
          <w:bCs/>
          <w:color w:val="000000"/>
          <w:sz w:val="24"/>
          <w:szCs w:val="24"/>
        </w:rPr>
        <w:t>réserve d’en informer préalablement le</w:t>
      </w:r>
      <w:proofErr w:type="gramEnd"/>
      <w:r w:rsidRPr="00C60249">
        <w:rPr>
          <w:rFonts w:ascii="Times New Roman" w:eastAsia="Times New Roman" w:hAnsi="Times New Roman" w:cs="Times New Roman"/>
          <w:b/>
          <w:bCs/>
          <w:color w:val="000000"/>
          <w:sz w:val="24"/>
          <w:szCs w:val="24"/>
        </w:rPr>
        <w:t xml:space="preserve"> Prestataire.</w:t>
      </w:r>
    </w:p>
    <w:p w:rsidR="00C60249" w:rsidRPr="00C60249" w:rsidRDefault="00C60249" w:rsidP="00C60249">
      <w:pPr>
        <w:numPr>
          <w:ilvl w:val="0"/>
          <w:numId w:val="12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Les immobilisations principales acquises sont remises au Commanditaire à l’issue des Jeux, à l’exception des immobilisations de réserve.</w:t>
      </w:r>
    </w:p>
    <w:p w:rsidR="00C60249" w:rsidRPr="00C60249" w:rsidRDefault="00C60249" w:rsidP="00C60249">
      <w:pPr>
        <w:numPr>
          <w:ilvl w:val="0"/>
          <w:numId w:val="12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Les équipements techniques, le branding, la décoration, l’aménagement </w:t>
      </w:r>
      <w:proofErr w:type="gramStart"/>
      <w:r w:rsidRPr="00C60249">
        <w:rPr>
          <w:rFonts w:ascii="Times New Roman" w:eastAsia="Times New Roman" w:hAnsi="Times New Roman" w:cs="Times New Roman"/>
          <w:b/>
          <w:bCs/>
          <w:color w:val="000000"/>
          <w:sz w:val="24"/>
          <w:szCs w:val="24"/>
        </w:rPr>
        <w:t>et</w:t>
      </w:r>
      <w:proofErr w:type="gramEnd"/>
      <w:r w:rsidRPr="00C60249">
        <w:rPr>
          <w:rFonts w:ascii="Times New Roman" w:eastAsia="Times New Roman" w:hAnsi="Times New Roman" w:cs="Times New Roman"/>
          <w:b/>
          <w:bCs/>
          <w:color w:val="000000"/>
          <w:sz w:val="24"/>
          <w:szCs w:val="24"/>
        </w:rPr>
        <w:t xml:space="preserve"> l’éclairage doivent être adaptés aux dimensions des salles et des espaces prévus dans le cadre de l’événement.</w:t>
      </w:r>
    </w:p>
    <w:p w:rsidR="00C60249" w:rsidRPr="00C60249" w:rsidRDefault="00C60249" w:rsidP="00C60249">
      <w:pPr>
        <w:numPr>
          <w:ilvl w:val="0"/>
          <w:numId w:val="12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Concernant le format de l’événement, le Prestataire doit présenter au Commanditaire une vidéo au format 2D et/ou 3D.</w:t>
      </w:r>
    </w:p>
    <w:p w:rsidR="00C60249" w:rsidRPr="00C60249" w:rsidRDefault="00C60249" w:rsidP="00C60249">
      <w:pPr>
        <w:numPr>
          <w:ilvl w:val="0"/>
          <w:numId w:val="12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Pendant toute la durée de l’événement, les normes sanitaires ainsi que l’ensemble des règles de sécurité doivent être strictement respectées.</w:t>
      </w:r>
    </w:p>
    <w:p w:rsidR="00C60249" w:rsidRPr="00C60249" w:rsidRDefault="00C60249" w:rsidP="00C60249">
      <w:pPr>
        <w:numPr>
          <w:ilvl w:val="0"/>
          <w:numId w:val="12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À l’issue de l’événement, le Prestataire doit remettre au Commanditaire un rapport sur les services fournis dans un délai maximal de 20 jours ouvrables à compter de la date de clôture de l’événement. Le Commanditaire ne procédera au paiement des Services qu’après approbation dudit rapport.</w:t>
      </w:r>
    </w:p>
    <w:p w:rsidR="00C60249" w:rsidRPr="00C60249" w:rsidRDefault="00C60249" w:rsidP="00C60249">
      <w:pPr>
        <w:numPr>
          <w:ilvl w:val="0"/>
          <w:numId w:val="123"/>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En cas de non-respect de l’une quelconque des conditions de contenu prévues dans le document relatif au concept / contenu de l’événement présenté par le soumissionnaire retenu, une pénalité correspondant à 0</w:t>
      </w:r>
      <w:proofErr w:type="gramStart"/>
      <w:r w:rsidRPr="00C60249">
        <w:rPr>
          <w:rFonts w:ascii="Times New Roman" w:eastAsia="Times New Roman" w:hAnsi="Times New Roman" w:cs="Times New Roman"/>
          <w:b/>
          <w:bCs/>
          <w:color w:val="000000"/>
          <w:sz w:val="24"/>
          <w:szCs w:val="24"/>
        </w:rPr>
        <w:t>,5</w:t>
      </w:r>
      <w:proofErr w:type="gramEnd"/>
      <w:r w:rsidRPr="00C60249">
        <w:rPr>
          <w:rFonts w:ascii="Times New Roman" w:eastAsia="Times New Roman" w:hAnsi="Times New Roman" w:cs="Times New Roman"/>
          <w:b/>
          <w:bCs/>
          <w:color w:val="000000"/>
          <w:sz w:val="24"/>
          <w:szCs w:val="24"/>
        </w:rPr>
        <w:t xml:space="preserve"> % du montant total du contrat sera appliquée au Prestataire pour chaque écart constaté.</w:t>
      </w:r>
    </w:p>
    <w:p w:rsidR="00C60249" w:rsidRPr="00C60249" w:rsidRDefault="00C60249" w:rsidP="00C60249">
      <w:pPr>
        <w:spacing w:line="240" w:lineRule="auto"/>
        <w:ind w:left="720"/>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En </w:t>
      </w:r>
      <w:proofErr w:type="gramStart"/>
      <w:r w:rsidRPr="00C60249">
        <w:rPr>
          <w:rFonts w:ascii="Times New Roman" w:eastAsia="Times New Roman" w:hAnsi="Times New Roman" w:cs="Times New Roman"/>
          <w:b/>
          <w:bCs/>
          <w:color w:val="000000"/>
          <w:sz w:val="24"/>
          <w:szCs w:val="24"/>
        </w:rPr>
        <w:t>cas</w:t>
      </w:r>
      <w:proofErr w:type="gramEnd"/>
      <w:r w:rsidRPr="00C60249">
        <w:rPr>
          <w:rFonts w:ascii="Times New Roman" w:eastAsia="Times New Roman" w:hAnsi="Times New Roman" w:cs="Times New Roman"/>
          <w:b/>
          <w:bCs/>
          <w:color w:val="000000"/>
          <w:sz w:val="24"/>
          <w:szCs w:val="24"/>
        </w:rPr>
        <w:t xml:space="preserve"> d’écart, le Prestataire doit assurer un remplacement équivalent. Tout remplacement équivalent doit préalablement être soumis à l’approbation du Commanditaire.</w:t>
      </w:r>
    </w:p>
    <w:p w:rsidR="00C60249" w:rsidRPr="00C60249" w:rsidRDefault="00C60249" w:rsidP="00C60249">
      <w:pPr>
        <w:numPr>
          <w:ilvl w:val="0"/>
          <w:numId w:val="124"/>
        </w:numPr>
        <w:spacing w:before="240"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La mobilisation des sponsors </w:t>
      </w:r>
      <w:proofErr w:type="gramStart"/>
      <w:r w:rsidRPr="00C60249">
        <w:rPr>
          <w:rFonts w:ascii="Times New Roman" w:eastAsia="Times New Roman" w:hAnsi="Times New Roman" w:cs="Times New Roman"/>
          <w:b/>
          <w:bCs/>
          <w:color w:val="000000"/>
          <w:sz w:val="24"/>
          <w:szCs w:val="24"/>
        </w:rPr>
        <w:t>est</w:t>
      </w:r>
      <w:proofErr w:type="gramEnd"/>
      <w:r w:rsidRPr="00C60249">
        <w:rPr>
          <w:rFonts w:ascii="Times New Roman" w:eastAsia="Times New Roman" w:hAnsi="Times New Roman" w:cs="Times New Roman"/>
          <w:b/>
          <w:bCs/>
          <w:color w:val="000000"/>
          <w:sz w:val="24"/>
          <w:szCs w:val="24"/>
        </w:rPr>
        <w:t xml:space="preserve"> assurée par le Commanditaire et avec son accord. Les recettes générées par les sponsors sont intégralement reversées au Commanditaire.</w:t>
      </w:r>
    </w:p>
    <w:p w:rsidR="00C60249" w:rsidRPr="00C60249" w:rsidRDefault="00C60249" w:rsidP="00C60249">
      <w:pPr>
        <w:numPr>
          <w:ilvl w:val="0"/>
          <w:numId w:val="125"/>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Le Prestataire </w:t>
      </w:r>
      <w:proofErr w:type="gramStart"/>
      <w:r w:rsidRPr="00C60249">
        <w:rPr>
          <w:rFonts w:ascii="Times New Roman" w:eastAsia="Times New Roman" w:hAnsi="Times New Roman" w:cs="Times New Roman"/>
          <w:b/>
          <w:bCs/>
          <w:color w:val="000000"/>
          <w:sz w:val="24"/>
          <w:szCs w:val="24"/>
        </w:rPr>
        <w:t>est</w:t>
      </w:r>
      <w:proofErr w:type="gramEnd"/>
      <w:r w:rsidRPr="00C60249">
        <w:rPr>
          <w:rFonts w:ascii="Times New Roman" w:eastAsia="Times New Roman" w:hAnsi="Times New Roman" w:cs="Times New Roman"/>
          <w:b/>
          <w:bCs/>
          <w:color w:val="000000"/>
          <w:sz w:val="24"/>
          <w:szCs w:val="24"/>
        </w:rPr>
        <w:t xml:space="preserve"> tenu d’effectuer les opérations de démontage ainsi que les travaux nécessaires à la remise des sites de compétition dans leur état initial.</w:t>
      </w:r>
    </w:p>
    <w:p w:rsidR="00C60249" w:rsidRPr="00C60249" w:rsidRDefault="00C60249" w:rsidP="00C60249">
      <w:pPr>
        <w:numPr>
          <w:ilvl w:val="0"/>
          <w:numId w:val="126"/>
        </w:numPr>
        <w:spacing w:after="0" w:line="240" w:lineRule="auto"/>
        <w:jc w:val="both"/>
        <w:textAlignment w:val="baseline"/>
        <w:rPr>
          <w:rFonts w:ascii="GHEA Grapalat" w:eastAsia="Times New Roman" w:hAnsi="GHEA Grapalat" w:cs="Times New Roman"/>
          <w:b/>
          <w:bCs/>
          <w:color w:val="000000"/>
          <w:sz w:val="20"/>
          <w:szCs w:val="20"/>
        </w:rPr>
      </w:pPr>
      <w:r w:rsidRPr="00C60249">
        <w:rPr>
          <w:rFonts w:ascii="Times New Roman" w:eastAsia="Times New Roman" w:hAnsi="Times New Roman" w:cs="Times New Roman"/>
          <w:b/>
          <w:bCs/>
          <w:color w:val="000000"/>
          <w:sz w:val="24"/>
          <w:szCs w:val="24"/>
        </w:rPr>
        <w:t xml:space="preserve">Pendant la prestation des Services, tout dommage ou dysfonctionnement affectant </w:t>
      </w:r>
      <w:proofErr w:type="gramStart"/>
      <w:r w:rsidRPr="00C60249">
        <w:rPr>
          <w:rFonts w:ascii="Times New Roman" w:eastAsia="Times New Roman" w:hAnsi="Times New Roman" w:cs="Times New Roman"/>
          <w:b/>
          <w:bCs/>
          <w:color w:val="000000"/>
          <w:sz w:val="24"/>
          <w:szCs w:val="24"/>
        </w:rPr>
        <w:t>un</w:t>
      </w:r>
      <w:proofErr w:type="gramEnd"/>
      <w:r w:rsidRPr="00C60249">
        <w:rPr>
          <w:rFonts w:ascii="Times New Roman" w:eastAsia="Times New Roman" w:hAnsi="Times New Roman" w:cs="Times New Roman"/>
          <w:b/>
          <w:bCs/>
          <w:color w:val="000000"/>
          <w:sz w:val="24"/>
          <w:szCs w:val="24"/>
        </w:rPr>
        <w:t xml:space="preserve"> équipement ou un bien doit être immédiatement signalé au Commanditaire et le bien concerné doit être réparé ou remplacé dans un délai raisonnable fixé par le Commanditaire.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xml:space="preserve">L’ensemble des équipements utilisés pendant le déroulement des compétitions proprement dites ou dans le cadre de la retransmission en direct doit disposer d’équipements de remplacement de secours permettant leur remplacement immédiat en </w:t>
      </w:r>
      <w:proofErr w:type="gramStart"/>
      <w:r w:rsidRPr="00C60249">
        <w:rPr>
          <w:rFonts w:ascii="Times New Roman" w:eastAsia="Times New Roman" w:hAnsi="Times New Roman" w:cs="Times New Roman"/>
          <w:b/>
          <w:bCs/>
          <w:color w:val="000000"/>
          <w:sz w:val="24"/>
          <w:szCs w:val="24"/>
        </w:rPr>
        <w:t>cas</w:t>
      </w:r>
      <w:proofErr w:type="gramEnd"/>
      <w:r w:rsidRPr="00C60249">
        <w:rPr>
          <w:rFonts w:ascii="Times New Roman" w:eastAsia="Times New Roman" w:hAnsi="Times New Roman" w:cs="Times New Roman"/>
          <w:b/>
          <w:bCs/>
          <w:color w:val="000000"/>
          <w:sz w:val="24"/>
          <w:szCs w:val="24"/>
        </w:rPr>
        <w:t xml:space="preserve"> de dommage ou de dysfonctionnement.</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Les immobilisations de réserve ne sont pas remises au Commanditaire, conformément au point 4 de la présente Remarque.</w:t>
      </w:r>
    </w:p>
    <w:p w:rsidR="00C60249" w:rsidRPr="00C60249" w:rsidRDefault="00C60249" w:rsidP="00C60249">
      <w:pPr>
        <w:spacing w:line="240" w:lineRule="auto"/>
        <w:jc w:val="both"/>
        <w:rPr>
          <w:rFonts w:ascii="Times New Roman" w:eastAsia="Times New Roman" w:hAnsi="Times New Roman" w:cs="Times New Roman"/>
          <w:sz w:val="24"/>
          <w:szCs w:val="24"/>
        </w:rPr>
      </w:pPr>
      <w:r w:rsidRPr="00C60249">
        <w:rPr>
          <w:rFonts w:ascii="Times New Roman" w:eastAsia="Times New Roman" w:hAnsi="Times New Roman" w:cs="Times New Roman"/>
          <w:b/>
          <w:bCs/>
          <w:color w:val="000000"/>
          <w:sz w:val="24"/>
          <w:szCs w:val="24"/>
        </w:rPr>
        <w:t> </w:t>
      </w:r>
    </w:p>
    <w:p w:rsidR="00CC63A5" w:rsidRDefault="00C60249" w:rsidP="00C60249">
      <w:pPr>
        <w:spacing w:line="240" w:lineRule="auto"/>
        <w:jc w:val="both"/>
      </w:pPr>
      <w:r w:rsidRPr="00C60249">
        <w:rPr>
          <w:rFonts w:ascii="Times New Roman" w:eastAsia="Times New Roman" w:hAnsi="Times New Roman" w:cs="Times New Roman"/>
          <w:b/>
          <w:bCs/>
          <w:color w:val="000000"/>
          <w:sz w:val="24"/>
          <w:szCs w:val="24"/>
        </w:rPr>
        <w:t> </w:t>
      </w:r>
      <w:bookmarkStart w:id="0" w:name="_GoBack"/>
      <w:bookmarkEnd w:id="0"/>
    </w:p>
    <w:sectPr w:rsidR="00CC63A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A07C8"/>
    <w:multiLevelType w:val="multilevel"/>
    <w:tmpl w:val="4D367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758F8"/>
    <w:multiLevelType w:val="multilevel"/>
    <w:tmpl w:val="E5766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6C0728"/>
    <w:multiLevelType w:val="multilevel"/>
    <w:tmpl w:val="86840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953F84"/>
    <w:multiLevelType w:val="multilevel"/>
    <w:tmpl w:val="BE7419E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7A21A4"/>
    <w:multiLevelType w:val="multilevel"/>
    <w:tmpl w:val="ADF08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D339D9"/>
    <w:multiLevelType w:val="multilevel"/>
    <w:tmpl w:val="0D3AD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B64F84"/>
    <w:multiLevelType w:val="multilevel"/>
    <w:tmpl w:val="A796A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BA58BC"/>
    <w:multiLevelType w:val="multilevel"/>
    <w:tmpl w:val="F55A3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003FA1"/>
    <w:multiLevelType w:val="multilevel"/>
    <w:tmpl w:val="AA90C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CA7962"/>
    <w:multiLevelType w:val="multilevel"/>
    <w:tmpl w:val="0090C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6A04FD"/>
    <w:multiLevelType w:val="multilevel"/>
    <w:tmpl w:val="000C4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460646"/>
    <w:multiLevelType w:val="multilevel"/>
    <w:tmpl w:val="9A366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3D0010"/>
    <w:multiLevelType w:val="multilevel"/>
    <w:tmpl w:val="2E3C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DF3E7D"/>
    <w:multiLevelType w:val="multilevel"/>
    <w:tmpl w:val="1C22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7B1B14"/>
    <w:multiLevelType w:val="multilevel"/>
    <w:tmpl w:val="EC62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0E0170"/>
    <w:multiLevelType w:val="multilevel"/>
    <w:tmpl w:val="ADC87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FC1559"/>
    <w:multiLevelType w:val="multilevel"/>
    <w:tmpl w:val="74487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364657"/>
    <w:multiLevelType w:val="multilevel"/>
    <w:tmpl w:val="5C66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546290"/>
    <w:multiLevelType w:val="multilevel"/>
    <w:tmpl w:val="D4704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3F366C"/>
    <w:multiLevelType w:val="multilevel"/>
    <w:tmpl w:val="0A547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A03FCD"/>
    <w:multiLevelType w:val="multilevel"/>
    <w:tmpl w:val="95623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9033D3D"/>
    <w:multiLevelType w:val="multilevel"/>
    <w:tmpl w:val="2E48E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5D2116"/>
    <w:multiLevelType w:val="multilevel"/>
    <w:tmpl w:val="EB969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5645A5"/>
    <w:multiLevelType w:val="multilevel"/>
    <w:tmpl w:val="1FB48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F34F50"/>
    <w:multiLevelType w:val="multilevel"/>
    <w:tmpl w:val="F6801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7847BE"/>
    <w:multiLevelType w:val="multilevel"/>
    <w:tmpl w:val="FF1A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8C4946"/>
    <w:multiLevelType w:val="multilevel"/>
    <w:tmpl w:val="A5C2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F57522"/>
    <w:multiLevelType w:val="multilevel"/>
    <w:tmpl w:val="DFCAD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42060F"/>
    <w:multiLevelType w:val="multilevel"/>
    <w:tmpl w:val="343C3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ED47286"/>
    <w:multiLevelType w:val="multilevel"/>
    <w:tmpl w:val="C054D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07C63FF"/>
    <w:multiLevelType w:val="multilevel"/>
    <w:tmpl w:val="E9EC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0F2DED"/>
    <w:multiLevelType w:val="multilevel"/>
    <w:tmpl w:val="56F0C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4760B62"/>
    <w:multiLevelType w:val="multilevel"/>
    <w:tmpl w:val="C7FCA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752793"/>
    <w:multiLevelType w:val="multilevel"/>
    <w:tmpl w:val="D3363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28020F"/>
    <w:multiLevelType w:val="multilevel"/>
    <w:tmpl w:val="55449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6391A9C"/>
    <w:multiLevelType w:val="multilevel"/>
    <w:tmpl w:val="ED30F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67459F6"/>
    <w:multiLevelType w:val="multilevel"/>
    <w:tmpl w:val="1290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F40414"/>
    <w:multiLevelType w:val="multilevel"/>
    <w:tmpl w:val="306A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85D4211"/>
    <w:multiLevelType w:val="multilevel"/>
    <w:tmpl w:val="6CCC4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A4840C0"/>
    <w:multiLevelType w:val="multilevel"/>
    <w:tmpl w:val="AC1C1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B174A5E"/>
    <w:multiLevelType w:val="multilevel"/>
    <w:tmpl w:val="7F58C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B1A5114"/>
    <w:multiLevelType w:val="multilevel"/>
    <w:tmpl w:val="602E2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BE356DC"/>
    <w:multiLevelType w:val="multilevel"/>
    <w:tmpl w:val="0C14C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E1D44EB"/>
    <w:multiLevelType w:val="multilevel"/>
    <w:tmpl w:val="709E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3532B8"/>
    <w:multiLevelType w:val="multilevel"/>
    <w:tmpl w:val="F2DA5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6A50B4"/>
    <w:multiLevelType w:val="multilevel"/>
    <w:tmpl w:val="7C82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8721BD"/>
    <w:multiLevelType w:val="multilevel"/>
    <w:tmpl w:val="057E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2C90742"/>
    <w:multiLevelType w:val="multilevel"/>
    <w:tmpl w:val="5F74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3A44CBB"/>
    <w:multiLevelType w:val="multilevel"/>
    <w:tmpl w:val="EF36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002C14"/>
    <w:multiLevelType w:val="multilevel"/>
    <w:tmpl w:val="53CE5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5D32896"/>
    <w:multiLevelType w:val="multilevel"/>
    <w:tmpl w:val="7EC48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6B206A1"/>
    <w:multiLevelType w:val="multilevel"/>
    <w:tmpl w:val="DBDAD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6FB7070"/>
    <w:multiLevelType w:val="multilevel"/>
    <w:tmpl w:val="B2BC6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9FE168F"/>
    <w:multiLevelType w:val="multilevel"/>
    <w:tmpl w:val="4A8C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AC671DB"/>
    <w:multiLevelType w:val="multilevel"/>
    <w:tmpl w:val="43AC6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C430F24"/>
    <w:multiLevelType w:val="multilevel"/>
    <w:tmpl w:val="F15A9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CAE3268"/>
    <w:multiLevelType w:val="multilevel"/>
    <w:tmpl w:val="FD28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CD74DAD"/>
    <w:multiLevelType w:val="multilevel"/>
    <w:tmpl w:val="646C1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D6A4FB0"/>
    <w:multiLevelType w:val="multilevel"/>
    <w:tmpl w:val="AB80E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D8B2C67"/>
    <w:multiLevelType w:val="multilevel"/>
    <w:tmpl w:val="42ECB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E894AE6"/>
    <w:multiLevelType w:val="multilevel"/>
    <w:tmpl w:val="43347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FE6168B"/>
    <w:multiLevelType w:val="multilevel"/>
    <w:tmpl w:val="3384A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16D32EA"/>
    <w:multiLevelType w:val="multilevel"/>
    <w:tmpl w:val="F9C6A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BB7637"/>
    <w:multiLevelType w:val="multilevel"/>
    <w:tmpl w:val="C97E6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2D7661B"/>
    <w:multiLevelType w:val="multilevel"/>
    <w:tmpl w:val="ED2E7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3BF424C"/>
    <w:multiLevelType w:val="multilevel"/>
    <w:tmpl w:val="592A2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3C06C0B"/>
    <w:multiLevelType w:val="multilevel"/>
    <w:tmpl w:val="4048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DE5785"/>
    <w:multiLevelType w:val="multilevel"/>
    <w:tmpl w:val="91E2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6AF7DAB"/>
    <w:multiLevelType w:val="multilevel"/>
    <w:tmpl w:val="BE7E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77D4155"/>
    <w:multiLevelType w:val="multilevel"/>
    <w:tmpl w:val="2A3A5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7833001"/>
    <w:multiLevelType w:val="multilevel"/>
    <w:tmpl w:val="98A2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98941BF"/>
    <w:multiLevelType w:val="multilevel"/>
    <w:tmpl w:val="093EE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AFB316A"/>
    <w:multiLevelType w:val="multilevel"/>
    <w:tmpl w:val="ED2A0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B1766C9"/>
    <w:multiLevelType w:val="multilevel"/>
    <w:tmpl w:val="DF64A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D377BDB"/>
    <w:multiLevelType w:val="multilevel"/>
    <w:tmpl w:val="A77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E402EA3"/>
    <w:multiLevelType w:val="multilevel"/>
    <w:tmpl w:val="D396A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344317E"/>
    <w:multiLevelType w:val="multilevel"/>
    <w:tmpl w:val="E006F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3954C2C"/>
    <w:multiLevelType w:val="multilevel"/>
    <w:tmpl w:val="DFF69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4E50FF4"/>
    <w:multiLevelType w:val="multilevel"/>
    <w:tmpl w:val="80C48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7261567"/>
    <w:multiLevelType w:val="multilevel"/>
    <w:tmpl w:val="84764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7A0564D"/>
    <w:multiLevelType w:val="multilevel"/>
    <w:tmpl w:val="1E0E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7D555F6"/>
    <w:multiLevelType w:val="multilevel"/>
    <w:tmpl w:val="0FDA8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8556ADF"/>
    <w:multiLevelType w:val="multilevel"/>
    <w:tmpl w:val="60062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5B1756"/>
    <w:multiLevelType w:val="multilevel"/>
    <w:tmpl w:val="CB7A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C3938A4"/>
    <w:multiLevelType w:val="multilevel"/>
    <w:tmpl w:val="752E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C933D04"/>
    <w:multiLevelType w:val="multilevel"/>
    <w:tmpl w:val="24288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D695910"/>
    <w:multiLevelType w:val="multilevel"/>
    <w:tmpl w:val="06AC3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FB72AEA"/>
    <w:multiLevelType w:val="multilevel"/>
    <w:tmpl w:val="0D94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02779E2"/>
    <w:multiLevelType w:val="multilevel"/>
    <w:tmpl w:val="706A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10E25B0"/>
    <w:multiLevelType w:val="multilevel"/>
    <w:tmpl w:val="F9246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1E00B8B"/>
    <w:multiLevelType w:val="multilevel"/>
    <w:tmpl w:val="25EC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26E6B53"/>
    <w:multiLevelType w:val="multilevel"/>
    <w:tmpl w:val="2166B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3C547B6"/>
    <w:multiLevelType w:val="multilevel"/>
    <w:tmpl w:val="99805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5500173"/>
    <w:multiLevelType w:val="multilevel"/>
    <w:tmpl w:val="A58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6F33689"/>
    <w:multiLevelType w:val="multilevel"/>
    <w:tmpl w:val="DED89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8B073CA"/>
    <w:multiLevelType w:val="multilevel"/>
    <w:tmpl w:val="D9C4C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8B654EF"/>
    <w:multiLevelType w:val="multilevel"/>
    <w:tmpl w:val="44189A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8E431B9"/>
    <w:multiLevelType w:val="multilevel"/>
    <w:tmpl w:val="64208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A3E0BAB"/>
    <w:multiLevelType w:val="multilevel"/>
    <w:tmpl w:val="82125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CA82E50"/>
    <w:multiLevelType w:val="multilevel"/>
    <w:tmpl w:val="C57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CCC23E0"/>
    <w:multiLevelType w:val="multilevel"/>
    <w:tmpl w:val="007E3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D8B35D4"/>
    <w:multiLevelType w:val="multilevel"/>
    <w:tmpl w:val="658C4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E127CC2"/>
    <w:multiLevelType w:val="multilevel"/>
    <w:tmpl w:val="FBB01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E737E36"/>
    <w:multiLevelType w:val="multilevel"/>
    <w:tmpl w:val="75106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0571C31"/>
    <w:multiLevelType w:val="multilevel"/>
    <w:tmpl w:val="986E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23D6DDE"/>
    <w:multiLevelType w:val="multilevel"/>
    <w:tmpl w:val="48C05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2B6056A"/>
    <w:multiLevelType w:val="multilevel"/>
    <w:tmpl w:val="EAE01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3F54079"/>
    <w:multiLevelType w:val="multilevel"/>
    <w:tmpl w:val="2F5C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4937801"/>
    <w:multiLevelType w:val="multilevel"/>
    <w:tmpl w:val="39B4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4AE788B"/>
    <w:multiLevelType w:val="multilevel"/>
    <w:tmpl w:val="A23A2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4DB4544"/>
    <w:multiLevelType w:val="multilevel"/>
    <w:tmpl w:val="1058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5E94265"/>
    <w:multiLevelType w:val="multilevel"/>
    <w:tmpl w:val="C2AAA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6033395"/>
    <w:multiLevelType w:val="multilevel"/>
    <w:tmpl w:val="5492F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6946E16"/>
    <w:multiLevelType w:val="multilevel"/>
    <w:tmpl w:val="3788D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7332EC2"/>
    <w:multiLevelType w:val="multilevel"/>
    <w:tmpl w:val="15060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7FE22EB"/>
    <w:multiLevelType w:val="multilevel"/>
    <w:tmpl w:val="8B4C7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83B5080"/>
    <w:multiLevelType w:val="multilevel"/>
    <w:tmpl w:val="E598B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A4B5041"/>
    <w:multiLevelType w:val="multilevel"/>
    <w:tmpl w:val="49E07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AA4482B"/>
    <w:multiLevelType w:val="multilevel"/>
    <w:tmpl w:val="DF86A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BF825AC"/>
    <w:multiLevelType w:val="multilevel"/>
    <w:tmpl w:val="C622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C4252DB"/>
    <w:multiLevelType w:val="multilevel"/>
    <w:tmpl w:val="D388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F4B2A52"/>
    <w:multiLevelType w:val="multilevel"/>
    <w:tmpl w:val="9FF29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F4B3CD4"/>
    <w:multiLevelType w:val="multilevel"/>
    <w:tmpl w:val="7F5C9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FFA60A3"/>
    <w:multiLevelType w:val="multilevel"/>
    <w:tmpl w:val="15D62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1"/>
  </w:num>
  <w:num w:numId="2">
    <w:abstractNumId w:val="45"/>
  </w:num>
  <w:num w:numId="3">
    <w:abstractNumId w:val="82"/>
  </w:num>
  <w:num w:numId="4">
    <w:abstractNumId w:val="49"/>
  </w:num>
  <w:num w:numId="5">
    <w:abstractNumId w:val="119"/>
  </w:num>
  <w:num w:numId="6">
    <w:abstractNumId w:val="57"/>
  </w:num>
  <w:num w:numId="7">
    <w:abstractNumId w:val="50"/>
  </w:num>
  <w:num w:numId="8">
    <w:abstractNumId w:val="92"/>
  </w:num>
  <w:num w:numId="9">
    <w:abstractNumId w:val="74"/>
  </w:num>
  <w:num w:numId="10">
    <w:abstractNumId w:val="91"/>
  </w:num>
  <w:num w:numId="11">
    <w:abstractNumId w:val="69"/>
  </w:num>
  <w:num w:numId="12">
    <w:abstractNumId w:val="64"/>
  </w:num>
  <w:num w:numId="13">
    <w:abstractNumId w:val="1"/>
  </w:num>
  <w:num w:numId="14">
    <w:abstractNumId w:val="113"/>
  </w:num>
  <w:num w:numId="15">
    <w:abstractNumId w:val="80"/>
  </w:num>
  <w:num w:numId="16">
    <w:abstractNumId w:val="90"/>
  </w:num>
  <w:num w:numId="17">
    <w:abstractNumId w:val="26"/>
  </w:num>
  <w:num w:numId="18">
    <w:abstractNumId w:val="85"/>
  </w:num>
  <w:num w:numId="19">
    <w:abstractNumId w:val="44"/>
  </w:num>
  <w:num w:numId="20">
    <w:abstractNumId w:val="31"/>
  </w:num>
  <w:num w:numId="21">
    <w:abstractNumId w:val="110"/>
  </w:num>
  <w:num w:numId="22">
    <w:abstractNumId w:val="20"/>
  </w:num>
  <w:num w:numId="23">
    <w:abstractNumId w:val="4"/>
  </w:num>
  <w:num w:numId="24">
    <w:abstractNumId w:val="12"/>
  </w:num>
  <w:num w:numId="25">
    <w:abstractNumId w:val="60"/>
  </w:num>
  <w:num w:numId="26">
    <w:abstractNumId w:val="109"/>
  </w:num>
  <w:num w:numId="27">
    <w:abstractNumId w:val="77"/>
  </w:num>
  <w:num w:numId="28">
    <w:abstractNumId w:val="116"/>
  </w:num>
  <w:num w:numId="29">
    <w:abstractNumId w:val="88"/>
  </w:num>
  <w:num w:numId="30">
    <w:abstractNumId w:val="106"/>
  </w:num>
  <w:num w:numId="31">
    <w:abstractNumId w:val="30"/>
  </w:num>
  <w:num w:numId="32">
    <w:abstractNumId w:val="19"/>
  </w:num>
  <w:num w:numId="33">
    <w:abstractNumId w:val="15"/>
  </w:num>
  <w:num w:numId="34">
    <w:abstractNumId w:val="121"/>
  </w:num>
  <w:num w:numId="35">
    <w:abstractNumId w:val="79"/>
  </w:num>
  <w:num w:numId="36">
    <w:abstractNumId w:val="81"/>
  </w:num>
  <w:num w:numId="37">
    <w:abstractNumId w:val="120"/>
  </w:num>
  <w:num w:numId="38">
    <w:abstractNumId w:val="24"/>
  </w:num>
  <w:num w:numId="39">
    <w:abstractNumId w:val="54"/>
  </w:num>
  <w:num w:numId="40">
    <w:abstractNumId w:val="122"/>
  </w:num>
  <w:num w:numId="41">
    <w:abstractNumId w:val="114"/>
  </w:num>
  <w:num w:numId="42">
    <w:abstractNumId w:val="68"/>
  </w:num>
  <w:num w:numId="43">
    <w:abstractNumId w:val="101"/>
  </w:num>
  <w:num w:numId="44">
    <w:abstractNumId w:val="62"/>
  </w:num>
  <w:num w:numId="45">
    <w:abstractNumId w:val="28"/>
  </w:num>
  <w:num w:numId="46">
    <w:abstractNumId w:val="29"/>
  </w:num>
  <w:num w:numId="47">
    <w:abstractNumId w:val="93"/>
  </w:num>
  <w:num w:numId="48">
    <w:abstractNumId w:val="103"/>
  </w:num>
  <w:num w:numId="49">
    <w:abstractNumId w:val="56"/>
  </w:num>
  <w:num w:numId="50">
    <w:abstractNumId w:val="67"/>
  </w:num>
  <w:num w:numId="51">
    <w:abstractNumId w:val="104"/>
  </w:num>
  <w:num w:numId="52">
    <w:abstractNumId w:val="84"/>
  </w:num>
  <w:num w:numId="53">
    <w:abstractNumId w:val="16"/>
  </w:num>
  <w:num w:numId="54">
    <w:abstractNumId w:val="17"/>
  </w:num>
  <w:num w:numId="55">
    <w:abstractNumId w:val="59"/>
  </w:num>
  <w:num w:numId="56">
    <w:abstractNumId w:val="76"/>
  </w:num>
  <w:num w:numId="57">
    <w:abstractNumId w:val="27"/>
  </w:num>
  <w:num w:numId="58">
    <w:abstractNumId w:val="33"/>
  </w:num>
  <w:num w:numId="59">
    <w:abstractNumId w:val="14"/>
  </w:num>
  <w:num w:numId="60">
    <w:abstractNumId w:val="11"/>
  </w:num>
  <w:num w:numId="61">
    <w:abstractNumId w:val="61"/>
  </w:num>
  <w:num w:numId="62">
    <w:abstractNumId w:val="43"/>
  </w:num>
  <w:num w:numId="63">
    <w:abstractNumId w:val="70"/>
  </w:num>
  <w:num w:numId="64">
    <w:abstractNumId w:val="9"/>
  </w:num>
  <w:num w:numId="65">
    <w:abstractNumId w:val="38"/>
  </w:num>
  <w:num w:numId="66">
    <w:abstractNumId w:val="39"/>
  </w:num>
  <w:num w:numId="67">
    <w:abstractNumId w:val="34"/>
  </w:num>
  <w:num w:numId="68">
    <w:abstractNumId w:val="48"/>
  </w:num>
  <w:num w:numId="69">
    <w:abstractNumId w:val="0"/>
  </w:num>
  <w:num w:numId="70">
    <w:abstractNumId w:val="7"/>
  </w:num>
  <w:num w:numId="71">
    <w:abstractNumId w:val="89"/>
  </w:num>
  <w:num w:numId="72">
    <w:abstractNumId w:val="47"/>
  </w:num>
  <w:num w:numId="73">
    <w:abstractNumId w:val="118"/>
  </w:num>
  <w:num w:numId="74">
    <w:abstractNumId w:val="105"/>
  </w:num>
  <w:num w:numId="75">
    <w:abstractNumId w:val="22"/>
  </w:num>
  <w:num w:numId="76">
    <w:abstractNumId w:val="63"/>
  </w:num>
  <w:num w:numId="77">
    <w:abstractNumId w:val="100"/>
  </w:num>
  <w:num w:numId="78">
    <w:abstractNumId w:val="25"/>
  </w:num>
  <w:num w:numId="79">
    <w:abstractNumId w:val="6"/>
  </w:num>
  <w:num w:numId="80">
    <w:abstractNumId w:val="36"/>
  </w:num>
  <w:num w:numId="81">
    <w:abstractNumId w:val="32"/>
  </w:num>
  <w:num w:numId="82">
    <w:abstractNumId w:val="94"/>
  </w:num>
  <w:num w:numId="83">
    <w:abstractNumId w:val="65"/>
  </w:num>
  <w:num w:numId="84">
    <w:abstractNumId w:val="51"/>
  </w:num>
  <w:num w:numId="85">
    <w:abstractNumId w:val="108"/>
  </w:num>
  <w:num w:numId="86">
    <w:abstractNumId w:val="123"/>
  </w:num>
  <w:num w:numId="87">
    <w:abstractNumId w:val="97"/>
  </w:num>
  <w:num w:numId="88">
    <w:abstractNumId w:val="83"/>
  </w:num>
  <w:num w:numId="89">
    <w:abstractNumId w:val="86"/>
  </w:num>
  <w:num w:numId="90">
    <w:abstractNumId w:val="117"/>
  </w:num>
  <w:num w:numId="91">
    <w:abstractNumId w:val="73"/>
  </w:num>
  <w:num w:numId="92">
    <w:abstractNumId w:val="40"/>
  </w:num>
  <w:num w:numId="93">
    <w:abstractNumId w:val="107"/>
  </w:num>
  <w:num w:numId="94">
    <w:abstractNumId w:val="53"/>
  </w:num>
  <w:num w:numId="95">
    <w:abstractNumId w:val="72"/>
  </w:num>
  <w:num w:numId="96">
    <w:abstractNumId w:val="35"/>
  </w:num>
  <w:num w:numId="97">
    <w:abstractNumId w:val="98"/>
  </w:num>
  <w:num w:numId="98">
    <w:abstractNumId w:val="78"/>
  </w:num>
  <w:num w:numId="99">
    <w:abstractNumId w:val="21"/>
  </w:num>
  <w:num w:numId="100">
    <w:abstractNumId w:val="96"/>
  </w:num>
  <w:num w:numId="101">
    <w:abstractNumId w:val="102"/>
  </w:num>
  <w:num w:numId="102">
    <w:abstractNumId w:val="2"/>
  </w:num>
  <w:num w:numId="103">
    <w:abstractNumId w:val="13"/>
  </w:num>
  <w:num w:numId="104">
    <w:abstractNumId w:val="52"/>
  </w:num>
  <w:num w:numId="105">
    <w:abstractNumId w:val="37"/>
  </w:num>
  <w:num w:numId="106">
    <w:abstractNumId w:val="58"/>
  </w:num>
  <w:num w:numId="107">
    <w:abstractNumId w:val="66"/>
  </w:num>
  <w:num w:numId="108">
    <w:abstractNumId w:val="75"/>
  </w:num>
  <w:num w:numId="109">
    <w:abstractNumId w:val="112"/>
  </w:num>
  <w:num w:numId="110">
    <w:abstractNumId w:val="8"/>
  </w:num>
  <w:num w:numId="111">
    <w:abstractNumId w:val="55"/>
  </w:num>
  <w:num w:numId="112">
    <w:abstractNumId w:val="23"/>
  </w:num>
  <w:num w:numId="113">
    <w:abstractNumId w:val="18"/>
  </w:num>
  <w:num w:numId="114">
    <w:abstractNumId w:val="42"/>
  </w:num>
  <w:num w:numId="115">
    <w:abstractNumId w:val="115"/>
  </w:num>
  <w:num w:numId="116">
    <w:abstractNumId w:val="87"/>
  </w:num>
  <w:num w:numId="117">
    <w:abstractNumId w:val="5"/>
  </w:num>
  <w:num w:numId="118">
    <w:abstractNumId w:val="10"/>
  </w:num>
  <w:num w:numId="119">
    <w:abstractNumId w:val="95"/>
  </w:num>
  <w:num w:numId="120">
    <w:abstractNumId w:val="46"/>
  </w:num>
  <w:num w:numId="121">
    <w:abstractNumId w:val="99"/>
  </w:num>
  <w:num w:numId="122">
    <w:abstractNumId w:val="111"/>
  </w:num>
  <w:num w:numId="123">
    <w:abstractNumId w:val="41"/>
  </w:num>
  <w:num w:numId="124">
    <w:abstractNumId w:val="3"/>
    <w:lvlOverride w:ilvl="0">
      <w:lvl w:ilvl="0">
        <w:numFmt w:val="decimal"/>
        <w:lvlText w:val="%1."/>
        <w:lvlJc w:val="left"/>
      </w:lvl>
    </w:lvlOverride>
  </w:num>
  <w:num w:numId="125">
    <w:abstractNumId w:val="3"/>
    <w:lvlOverride w:ilvl="0">
      <w:lvl w:ilvl="0">
        <w:numFmt w:val="decimal"/>
        <w:lvlText w:val="%1."/>
        <w:lvlJc w:val="left"/>
      </w:lvl>
    </w:lvlOverride>
  </w:num>
  <w:num w:numId="126">
    <w:abstractNumId w:val="3"/>
    <w:lvlOverride w:ilvl="0">
      <w:lvl w:ilvl="0">
        <w:numFmt w:val="decimal"/>
        <w:lvlText w:val="%1."/>
        <w:lvlJc w:val="left"/>
      </w:lvl>
    </w:lvlOverride>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894"/>
    <w:rsid w:val="00603894"/>
    <w:rsid w:val="00C60249"/>
    <w:rsid w:val="00CC6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99B4E6-CEDF-4F1B-B052-61382F6C7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6024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0249"/>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C602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C60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005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58</Pages>
  <Words>18945</Words>
  <Characters>107991</Characters>
  <Application>Microsoft Office Word</Application>
  <DocSecurity>0</DocSecurity>
  <Lines>899</Lines>
  <Paragraphs>253</Paragraphs>
  <ScaleCrop>false</ScaleCrop>
  <Company/>
  <LinksUpToDate>false</LinksUpToDate>
  <CharactersWithSpaces>126683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2026-09-01T13:24:00Z</dcterms:created>
  <dcterms:modified xsi:type="dcterms:W3CDTF">2026-09-01T13:24:00Z</dcterms:modified>
</cp:coreProperties>
</file>